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A4B" w:rsidRDefault="00505A4B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  <w:sz w:val="28"/>
          <w:szCs w:val="28"/>
        </w:rPr>
      </w:pPr>
    </w:p>
    <w:p w:rsidR="00256911" w:rsidRDefault="00256911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DECRETO N. º 00</w:t>
      </w:r>
      <w:r w:rsidR="00917CF1">
        <w:rPr>
          <w:rStyle w:val="Forte"/>
          <w:rFonts w:ascii="Arial" w:hAnsi="Arial" w:cs="Arial"/>
          <w:color w:val="000000" w:themeColor="text1"/>
          <w:sz w:val="28"/>
          <w:szCs w:val="28"/>
        </w:rPr>
        <w:t>6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/202</w:t>
      </w:r>
      <w:r w:rsidR="00D23EDA"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, DE 1</w:t>
      </w:r>
      <w:r w:rsidR="00CD05DC">
        <w:rPr>
          <w:rStyle w:val="Forte"/>
          <w:rFonts w:ascii="Arial" w:hAnsi="Arial" w:cs="Arial"/>
          <w:color w:val="000000" w:themeColor="text1"/>
          <w:sz w:val="28"/>
          <w:szCs w:val="28"/>
        </w:rPr>
        <w:t>2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 DE JANEIRO DE 2023</w:t>
      </w:r>
      <w:r w:rsidRPr="00256911">
        <w:rPr>
          <w:rStyle w:val="Forte"/>
          <w:rFonts w:ascii="Arial" w:hAnsi="Arial" w:cs="Arial"/>
          <w:color w:val="000000" w:themeColor="text1"/>
        </w:rPr>
        <w:t>.</w:t>
      </w:r>
    </w:p>
    <w:p w:rsidR="00C125A4" w:rsidRDefault="00C125A4" w:rsidP="00C125A4">
      <w:pPr>
        <w:tabs>
          <w:tab w:val="left" w:pos="1418"/>
        </w:tabs>
        <w:jc w:val="both"/>
        <w:rPr>
          <w:rFonts w:eastAsia="Times New Roman"/>
          <w:b/>
          <w:sz w:val="23"/>
          <w:szCs w:val="23"/>
          <w:lang w:eastAsia="pt-BR"/>
        </w:rPr>
      </w:pPr>
    </w:p>
    <w:p w:rsidR="00917CF1" w:rsidRDefault="00917CF1" w:rsidP="00C125A4">
      <w:pPr>
        <w:tabs>
          <w:tab w:val="left" w:pos="1418"/>
        </w:tabs>
        <w:jc w:val="both"/>
        <w:rPr>
          <w:rFonts w:eastAsia="Times New Roman"/>
          <w:b/>
          <w:sz w:val="23"/>
          <w:szCs w:val="23"/>
          <w:lang w:eastAsia="pt-BR"/>
        </w:rPr>
      </w:pPr>
    </w:p>
    <w:p w:rsidR="00225E3B" w:rsidRDefault="00225E3B" w:rsidP="00917CF1">
      <w:pPr>
        <w:ind w:left="3828"/>
        <w:jc w:val="both"/>
        <w:rPr>
          <w:rFonts w:ascii="Arial" w:hAnsi="Arial" w:cs="Arial"/>
          <w:b/>
          <w:sz w:val="24"/>
          <w:szCs w:val="24"/>
        </w:rPr>
      </w:pPr>
      <w:r w:rsidRPr="00917CF1">
        <w:rPr>
          <w:rFonts w:ascii="Arial" w:hAnsi="Arial" w:cs="Arial"/>
          <w:b/>
          <w:i/>
          <w:iCs/>
          <w:sz w:val="24"/>
          <w:szCs w:val="24"/>
        </w:rPr>
        <w:t>“</w:t>
      </w:r>
      <w:r w:rsidR="00917CF1" w:rsidRPr="00917CF1">
        <w:rPr>
          <w:rFonts w:ascii="Arial" w:hAnsi="Arial" w:cs="Arial"/>
          <w:b/>
          <w:sz w:val="24"/>
          <w:szCs w:val="24"/>
        </w:rPr>
        <w:t>DISPÕE SOBRE A NOMEAÇÃO DOS MEMBROS DO CONSELHO MUNICIPAL DE ASSITÊNCIA SOCIAL, E DA OUTRAS PROVIDENCIAS</w:t>
      </w:r>
      <w:r w:rsidR="00917CF1" w:rsidRPr="00917CF1">
        <w:rPr>
          <w:rFonts w:ascii="Arial" w:hAnsi="Arial" w:cs="Arial"/>
          <w:b/>
          <w:sz w:val="24"/>
          <w:szCs w:val="24"/>
        </w:rPr>
        <w:t>”</w:t>
      </w:r>
      <w:r w:rsidR="00917CF1" w:rsidRPr="00917CF1">
        <w:rPr>
          <w:rFonts w:ascii="Arial" w:hAnsi="Arial" w:cs="Arial"/>
          <w:b/>
          <w:sz w:val="24"/>
          <w:szCs w:val="24"/>
        </w:rPr>
        <w:t>.</w:t>
      </w:r>
    </w:p>
    <w:p w:rsidR="00917CF1" w:rsidRPr="00CD05DC" w:rsidRDefault="00917CF1" w:rsidP="00917CF1">
      <w:pPr>
        <w:ind w:left="3828"/>
        <w:jc w:val="both"/>
        <w:rPr>
          <w:rFonts w:ascii="Arial" w:hAnsi="Arial" w:cs="Arial"/>
          <w:b/>
          <w:sz w:val="24"/>
          <w:szCs w:val="24"/>
        </w:rPr>
      </w:pPr>
    </w:p>
    <w:p w:rsidR="00225E3B" w:rsidRPr="00225E3B" w:rsidRDefault="00225E3B" w:rsidP="00CD05DC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7CF1" w:rsidRPr="00917CF1" w:rsidRDefault="00917CF1" w:rsidP="00917CF1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7CF1">
        <w:rPr>
          <w:rFonts w:ascii="Arial" w:hAnsi="Arial" w:cs="Arial"/>
          <w:sz w:val="24"/>
          <w:szCs w:val="24"/>
        </w:rPr>
        <w:t>A Prefeita Municipal de Nova Brasilândia-MT, nos usos das atribuições que lhe são concedidas nos Artigos Nº13,14 e 19 e seus incisos da Lei nº 413/2009 de 17 de agosto de 2009 no uso de</w:t>
      </w:r>
      <w:r>
        <w:rPr>
          <w:rFonts w:ascii="Arial" w:hAnsi="Arial" w:cs="Arial"/>
          <w:sz w:val="24"/>
          <w:szCs w:val="24"/>
        </w:rPr>
        <w:t xml:space="preserve"> </w:t>
      </w:r>
      <w:r w:rsidRPr="00917CF1">
        <w:rPr>
          <w:rFonts w:ascii="Arial" w:hAnsi="Arial" w:cs="Arial"/>
          <w:sz w:val="24"/>
          <w:szCs w:val="24"/>
        </w:rPr>
        <w:t>suas atribuições legais e em conformidade com a legislação em vigor,</w:t>
      </w:r>
    </w:p>
    <w:p w:rsidR="00917CF1" w:rsidRPr="00917CF1" w:rsidRDefault="00917CF1" w:rsidP="00917CF1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17CF1" w:rsidRPr="00917CF1" w:rsidRDefault="00917CF1" w:rsidP="00917CF1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917CF1">
        <w:rPr>
          <w:rFonts w:ascii="Arial" w:hAnsi="Arial" w:cs="Arial"/>
          <w:b/>
          <w:bCs/>
          <w:sz w:val="24"/>
          <w:szCs w:val="24"/>
        </w:rPr>
        <w:t>D</w:t>
      </w:r>
      <w:r w:rsidRPr="00917CF1">
        <w:rPr>
          <w:rFonts w:ascii="Arial" w:hAnsi="Arial" w:cs="Arial"/>
          <w:b/>
          <w:bCs/>
          <w:sz w:val="24"/>
          <w:szCs w:val="24"/>
        </w:rPr>
        <w:t>ECRETA</w:t>
      </w:r>
      <w:r w:rsidRPr="00917CF1">
        <w:rPr>
          <w:rFonts w:ascii="Arial" w:hAnsi="Arial" w:cs="Arial"/>
          <w:b/>
          <w:bCs/>
          <w:sz w:val="24"/>
          <w:szCs w:val="24"/>
        </w:rPr>
        <w:t>:</w:t>
      </w:r>
    </w:p>
    <w:p w:rsidR="00917CF1" w:rsidRPr="00917CF1" w:rsidRDefault="00917CF1" w:rsidP="00917CF1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17CF1" w:rsidRPr="00917CF1" w:rsidRDefault="00917CF1" w:rsidP="00917CF1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17CF1">
        <w:rPr>
          <w:rFonts w:ascii="Arial" w:hAnsi="Arial" w:cs="Arial"/>
          <w:sz w:val="24"/>
          <w:szCs w:val="24"/>
        </w:rPr>
        <w:t>Artigo 1º- Ficam nomeados os Membros indicados pela sua respectiva Secretaria Municipal e escolhidos pelos órgãos Não Governamental e Sociedade Civil para o CONSELHO MUNICIPAL DE ASSISTÊNCIA SOCIAL Conforme composição abaixo:</w:t>
      </w:r>
    </w:p>
    <w:p w:rsidR="00917CF1" w:rsidRPr="00917CF1" w:rsidRDefault="00917CF1" w:rsidP="00917CF1">
      <w:pPr>
        <w:ind w:firstLine="1416"/>
        <w:jc w:val="both"/>
        <w:rPr>
          <w:rFonts w:ascii="Arial" w:hAnsi="Arial" w:cs="Arial"/>
          <w:sz w:val="24"/>
          <w:szCs w:val="24"/>
          <w:u w:val="single"/>
        </w:rPr>
      </w:pPr>
    </w:p>
    <w:p w:rsidR="00917CF1" w:rsidRPr="00917CF1" w:rsidRDefault="00917CF1" w:rsidP="00917C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7CF1">
        <w:rPr>
          <w:rFonts w:ascii="Arial" w:hAnsi="Arial" w:cs="Arial"/>
          <w:b/>
          <w:bCs/>
          <w:sz w:val="24"/>
          <w:szCs w:val="24"/>
          <w:u w:val="single"/>
        </w:rPr>
        <w:t>ORGÃO GOVERNAMENTAL</w:t>
      </w:r>
    </w:p>
    <w:p w:rsidR="00917CF1" w:rsidRPr="00917CF1" w:rsidRDefault="00917CF1" w:rsidP="00917CF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917CF1" w:rsidRPr="00917CF1" w:rsidRDefault="00917CF1" w:rsidP="00917C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7CF1">
        <w:rPr>
          <w:rFonts w:ascii="Arial" w:hAnsi="Arial" w:cs="Arial"/>
          <w:b/>
          <w:bCs/>
          <w:sz w:val="24"/>
          <w:szCs w:val="24"/>
          <w:u w:val="single"/>
        </w:rPr>
        <w:t>Secretaria Municipal de Assistência Social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/>
          <w:bCs/>
          <w:sz w:val="24"/>
          <w:szCs w:val="24"/>
        </w:rPr>
        <w:t xml:space="preserve">Titular: </w:t>
      </w:r>
      <w:r w:rsidRPr="00917CF1">
        <w:rPr>
          <w:rFonts w:ascii="Arial" w:hAnsi="Arial" w:cs="Arial"/>
          <w:bCs/>
          <w:sz w:val="24"/>
          <w:szCs w:val="24"/>
        </w:rPr>
        <w:t>Elza Ferreira Pereira dos Santos</w:t>
      </w:r>
      <w:r w:rsidRPr="00917CF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/>
          <w:bCs/>
          <w:sz w:val="24"/>
          <w:szCs w:val="24"/>
        </w:rPr>
        <w:t>Suplente:</w:t>
      </w:r>
      <w:r w:rsidRPr="00917CF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7CF1">
        <w:rPr>
          <w:rFonts w:ascii="Arial" w:hAnsi="Arial" w:cs="Arial"/>
          <w:bCs/>
          <w:sz w:val="24"/>
          <w:szCs w:val="24"/>
        </w:rPr>
        <w:t>Janirta</w:t>
      </w:r>
      <w:proofErr w:type="spellEnd"/>
      <w:r w:rsidRPr="00917CF1">
        <w:rPr>
          <w:rFonts w:ascii="Arial" w:hAnsi="Arial" w:cs="Arial"/>
          <w:bCs/>
          <w:sz w:val="24"/>
          <w:szCs w:val="24"/>
        </w:rPr>
        <w:t xml:space="preserve"> Braga Ferreira</w:t>
      </w:r>
    </w:p>
    <w:p w:rsidR="00917CF1" w:rsidRPr="00917CF1" w:rsidRDefault="00917CF1" w:rsidP="00917CF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917CF1" w:rsidRPr="00917CF1" w:rsidRDefault="00917CF1" w:rsidP="00917C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7CF1">
        <w:rPr>
          <w:rFonts w:ascii="Arial" w:hAnsi="Arial" w:cs="Arial"/>
          <w:b/>
          <w:bCs/>
          <w:sz w:val="24"/>
          <w:szCs w:val="24"/>
          <w:u w:val="single"/>
        </w:rPr>
        <w:t>Secretaria Municipal de Educação e Desporto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/>
          <w:bCs/>
          <w:sz w:val="24"/>
          <w:szCs w:val="24"/>
        </w:rPr>
        <w:t>Titular:</w:t>
      </w:r>
      <w:r w:rsidRPr="00917CF1">
        <w:rPr>
          <w:rFonts w:ascii="Arial" w:hAnsi="Arial" w:cs="Arial"/>
          <w:bCs/>
          <w:sz w:val="24"/>
          <w:szCs w:val="24"/>
        </w:rPr>
        <w:t xml:space="preserve"> Gilson Florentino Borges.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/>
          <w:bCs/>
          <w:sz w:val="24"/>
          <w:szCs w:val="24"/>
        </w:rPr>
        <w:t>Suplente:</w:t>
      </w:r>
      <w:r w:rsidRPr="00917CF1">
        <w:rPr>
          <w:rFonts w:ascii="Arial" w:hAnsi="Arial" w:cs="Arial"/>
          <w:bCs/>
          <w:sz w:val="24"/>
          <w:szCs w:val="24"/>
        </w:rPr>
        <w:t xml:space="preserve"> Vilma Bernardes Carvalho de Souza.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917CF1" w:rsidRPr="00917CF1" w:rsidRDefault="00917CF1" w:rsidP="00917C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7CF1">
        <w:rPr>
          <w:rFonts w:ascii="Arial" w:hAnsi="Arial" w:cs="Arial"/>
          <w:b/>
          <w:bCs/>
          <w:sz w:val="24"/>
          <w:szCs w:val="24"/>
          <w:u w:val="single"/>
        </w:rPr>
        <w:t xml:space="preserve">Secretaria Municipal de Desenvolvimento Agrário, Meio Ambiente 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/>
          <w:bCs/>
          <w:sz w:val="24"/>
          <w:szCs w:val="24"/>
        </w:rPr>
        <w:t>Titular:</w:t>
      </w:r>
      <w:r w:rsidRPr="00917CF1">
        <w:rPr>
          <w:rFonts w:ascii="Arial" w:hAnsi="Arial" w:cs="Arial"/>
          <w:bCs/>
          <w:sz w:val="24"/>
          <w:szCs w:val="24"/>
        </w:rPr>
        <w:t xml:space="preserve"> Vanderlei Moreira dos Anjos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/>
          <w:bCs/>
          <w:sz w:val="24"/>
          <w:szCs w:val="24"/>
        </w:rPr>
        <w:t>Suplente:</w:t>
      </w:r>
      <w:r w:rsidRPr="00917CF1">
        <w:rPr>
          <w:rFonts w:ascii="Arial" w:hAnsi="Arial" w:cs="Arial"/>
          <w:bCs/>
          <w:sz w:val="24"/>
          <w:szCs w:val="24"/>
        </w:rPr>
        <w:t xml:space="preserve"> José Marcos</w:t>
      </w:r>
    </w:p>
    <w:p w:rsidR="00917CF1" w:rsidRPr="00917CF1" w:rsidRDefault="00917CF1" w:rsidP="00917CF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17CF1" w:rsidRPr="00917CF1" w:rsidRDefault="00917CF1" w:rsidP="00917C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7CF1">
        <w:rPr>
          <w:rFonts w:ascii="Arial" w:hAnsi="Arial" w:cs="Arial"/>
          <w:b/>
          <w:bCs/>
          <w:sz w:val="24"/>
          <w:szCs w:val="24"/>
          <w:u w:val="single"/>
        </w:rPr>
        <w:t>Secretaria Municipal de Administração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/>
          <w:bCs/>
          <w:sz w:val="24"/>
          <w:szCs w:val="24"/>
        </w:rPr>
        <w:t>Titular:</w:t>
      </w:r>
      <w:r w:rsidRPr="00917CF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17CF1">
        <w:rPr>
          <w:rFonts w:ascii="Arial" w:hAnsi="Arial" w:cs="Arial"/>
          <w:bCs/>
          <w:sz w:val="24"/>
          <w:szCs w:val="24"/>
        </w:rPr>
        <w:t>Vandeilson</w:t>
      </w:r>
      <w:proofErr w:type="spellEnd"/>
      <w:r w:rsidRPr="00917CF1">
        <w:rPr>
          <w:rFonts w:ascii="Arial" w:hAnsi="Arial" w:cs="Arial"/>
          <w:bCs/>
          <w:sz w:val="24"/>
          <w:szCs w:val="24"/>
        </w:rPr>
        <w:t xml:space="preserve"> Batista Da Silva</w:t>
      </w:r>
    </w:p>
    <w:p w:rsid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/>
          <w:bCs/>
          <w:sz w:val="24"/>
          <w:szCs w:val="24"/>
        </w:rPr>
        <w:t>Suplente:</w:t>
      </w:r>
      <w:r w:rsidRPr="00917CF1">
        <w:rPr>
          <w:rFonts w:ascii="Arial" w:hAnsi="Arial" w:cs="Arial"/>
          <w:bCs/>
          <w:sz w:val="24"/>
          <w:szCs w:val="24"/>
        </w:rPr>
        <w:t xml:space="preserve"> Júlio Cesar Bonfim Lopes</w:t>
      </w:r>
    </w:p>
    <w:p w:rsidR="00917CF1" w:rsidRPr="00917CF1" w:rsidRDefault="00917CF1" w:rsidP="00917CF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17CF1" w:rsidRPr="00917CF1" w:rsidRDefault="00917CF1" w:rsidP="00917C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7CF1">
        <w:rPr>
          <w:rFonts w:ascii="Arial" w:hAnsi="Arial" w:cs="Arial"/>
          <w:b/>
          <w:bCs/>
          <w:sz w:val="24"/>
          <w:szCs w:val="24"/>
          <w:u w:val="single"/>
        </w:rPr>
        <w:t>Secretaria Municipal de Saúde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/>
          <w:bCs/>
          <w:sz w:val="24"/>
          <w:szCs w:val="24"/>
        </w:rPr>
        <w:t>Titular:</w:t>
      </w:r>
      <w:r w:rsidRPr="00917CF1">
        <w:rPr>
          <w:rFonts w:ascii="Arial" w:hAnsi="Arial" w:cs="Arial"/>
          <w:bCs/>
          <w:sz w:val="24"/>
          <w:szCs w:val="24"/>
        </w:rPr>
        <w:t xml:space="preserve"> Luciana de Souza Neves.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/>
          <w:bCs/>
          <w:sz w:val="24"/>
          <w:szCs w:val="24"/>
        </w:rPr>
        <w:t>Suplente:</w:t>
      </w:r>
      <w:r w:rsidRPr="00917CF1">
        <w:rPr>
          <w:rFonts w:ascii="Arial" w:hAnsi="Arial" w:cs="Arial"/>
          <w:bCs/>
          <w:sz w:val="24"/>
          <w:szCs w:val="24"/>
        </w:rPr>
        <w:t xml:space="preserve"> Elisangela Florentino Borges.</w:t>
      </w:r>
    </w:p>
    <w:p w:rsidR="00917CF1" w:rsidRPr="00917CF1" w:rsidRDefault="00917CF1" w:rsidP="00917CF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917CF1" w:rsidRPr="00917CF1" w:rsidRDefault="00917CF1" w:rsidP="00917C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7CF1">
        <w:rPr>
          <w:rFonts w:ascii="Arial" w:hAnsi="Arial" w:cs="Arial"/>
          <w:b/>
          <w:bCs/>
          <w:sz w:val="24"/>
          <w:szCs w:val="24"/>
          <w:u w:val="single"/>
        </w:rPr>
        <w:t>ORGANIZAÇÃO NÃO GOVERNAMENTAL E SOCIEDADE CIVIL</w:t>
      </w:r>
    </w:p>
    <w:p w:rsidR="00917CF1" w:rsidRPr="00917CF1" w:rsidRDefault="00917CF1" w:rsidP="00917CF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7CF1" w:rsidRPr="00917CF1" w:rsidRDefault="00917CF1" w:rsidP="00917C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7CF1">
        <w:rPr>
          <w:rFonts w:ascii="Arial" w:hAnsi="Arial" w:cs="Arial"/>
          <w:b/>
          <w:bCs/>
          <w:sz w:val="24"/>
          <w:szCs w:val="24"/>
          <w:u w:val="single"/>
        </w:rPr>
        <w:t>Representantes da Igreja Assembleia de Deus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Cs/>
          <w:sz w:val="24"/>
          <w:szCs w:val="24"/>
        </w:rPr>
        <w:t xml:space="preserve">Titular: </w:t>
      </w:r>
      <w:proofErr w:type="spellStart"/>
      <w:r w:rsidRPr="00917CF1">
        <w:rPr>
          <w:rFonts w:ascii="Arial" w:hAnsi="Arial" w:cs="Arial"/>
          <w:bCs/>
          <w:sz w:val="24"/>
          <w:szCs w:val="24"/>
        </w:rPr>
        <w:t>Rosimare</w:t>
      </w:r>
      <w:proofErr w:type="spellEnd"/>
      <w:r w:rsidRPr="00917CF1">
        <w:rPr>
          <w:rFonts w:ascii="Arial" w:hAnsi="Arial" w:cs="Arial"/>
          <w:bCs/>
          <w:sz w:val="24"/>
          <w:szCs w:val="24"/>
        </w:rPr>
        <w:t xml:space="preserve"> da Silva Almeida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Cs/>
          <w:sz w:val="24"/>
          <w:szCs w:val="24"/>
        </w:rPr>
        <w:t xml:space="preserve">Suplente: </w:t>
      </w:r>
      <w:proofErr w:type="spellStart"/>
      <w:r w:rsidRPr="00917CF1">
        <w:rPr>
          <w:rFonts w:ascii="Arial" w:hAnsi="Arial" w:cs="Arial"/>
          <w:bCs/>
          <w:sz w:val="24"/>
          <w:szCs w:val="24"/>
        </w:rPr>
        <w:t>Jonael</w:t>
      </w:r>
      <w:proofErr w:type="spellEnd"/>
      <w:r w:rsidRPr="00917CF1">
        <w:rPr>
          <w:rFonts w:ascii="Arial" w:hAnsi="Arial" w:cs="Arial"/>
          <w:bCs/>
          <w:sz w:val="24"/>
          <w:szCs w:val="24"/>
        </w:rPr>
        <w:t xml:space="preserve"> Bernardes de Carvalho</w:t>
      </w:r>
    </w:p>
    <w:p w:rsidR="00917CF1" w:rsidRPr="00917CF1" w:rsidRDefault="00917CF1" w:rsidP="00917CF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917CF1" w:rsidRPr="00917CF1" w:rsidRDefault="00917CF1" w:rsidP="00917C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7CF1">
        <w:rPr>
          <w:rFonts w:ascii="Arial" w:hAnsi="Arial" w:cs="Arial"/>
          <w:b/>
          <w:bCs/>
          <w:sz w:val="24"/>
          <w:szCs w:val="24"/>
          <w:u w:val="single"/>
        </w:rPr>
        <w:t>Representantes do Sindicato Rural de Nova Brasilândia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Cs/>
          <w:sz w:val="24"/>
          <w:szCs w:val="24"/>
        </w:rPr>
        <w:t xml:space="preserve">Titular: </w:t>
      </w:r>
      <w:proofErr w:type="spellStart"/>
      <w:r w:rsidRPr="00917CF1">
        <w:rPr>
          <w:rFonts w:ascii="Arial" w:hAnsi="Arial" w:cs="Arial"/>
          <w:bCs/>
          <w:sz w:val="24"/>
          <w:szCs w:val="24"/>
        </w:rPr>
        <w:t>Railene</w:t>
      </w:r>
      <w:proofErr w:type="spellEnd"/>
      <w:r w:rsidRPr="00917CF1">
        <w:rPr>
          <w:rFonts w:ascii="Arial" w:hAnsi="Arial" w:cs="Arial"/>
          <w:bCs/>
          <w:sz w:val="24"/>
          <w:szCs w:val="24"/>
        </w:rPr>
        <w:t xml:space="preserve"> Martins de Gouveia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Cs/>
          <w:sz w:val="24"/>
          <w:szCs w:val="24"/>
        </w:rPr>
        <w:t>Suplente: Manoel Domingos Pereira</w:t>
      </w:r>
    </w:p>
    <w:p w:rsidR="00917CF1" w:rsidRPr="00917CF1" w:rsidRDefault="00917CF1" w:rsidP="00917CF1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:rsidR="00917CF1" w:rsidRPr="00917CF1" w:rsidRDefault="00917CF1" w:rsidP="00917C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7CF1">
        <w:rPr>
          <w:rFonts w:ascii="Arial" w:hAnsi="Arial" w:cs="Arial"/>
          <w:b/>
          <w:bCs/>
          <w:sz w:val="24"/>
          <w:szCs w:val="24"/>
          <w:u w:val="single"/>
        </w:rPr>
        <w:t>Representantes da Associação Miss. Servos dos Pobres-Bocado do Pobre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Cs/>
          <w:sz w:val="24"/>
          <w:szCs w:val="24"/>
        </w:rPr>
        <w:t xml:space="preserve">Titular: Rosimeire do Nascimento </w:t>
      </w:r>
      <w:proofErr w:type="spellStart"/>
      <w:r w:rsidRPr="00917CF1">
        <w:rPr>
          <w:rFonts w:ascii="Arial" w:hAnsi="Arial" w:cs="Arial"/>
          <w:bCs/>
          <w:sz w:val="24"/>
          <w:szCs w:val="24"/>
        </w:rPr>
        <w:t>Bolandini</w:t>
      </w:r>
      <w:proofErr w:type="spellEnd"/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Cs/>
          <w:sz w:val="24"/>
          <w:szCs w:val="24"/>
        </w:rPr>
        <w:t>Suplente: Cristiane Alves Araújo</w:t>
      </w:r>
    </w:p>
    <w:p w:rsidR="00917CF1" w:rsidRPr="00917CF1" w:rsidRDefault="00917CF1" w:rsidP="00917CF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917CF1" w:rsidRPr="00917CF1" w:rsidRDefault="00917CF1" w:rsidP="00917C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7CF1">
        <w:rPr>
          <w:rFonts w:ascii="Arial" w:hAnsi="Arial" w:cs="Arial"/>
          <w:b/>
          <w:bCs/>
          <w:sz w:val="24"/>
          <w:szCs w:val="24"/>
          <w:u w:val="single"/>
        </w:rPr>
        <w:t>Representantes dos Trabalhadores do SUAS de Nova Brasilândia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Cs/>
          <w:sz w:val="24"/>
          <w:szCs w:val="24"/>
        </w:rPr>
        <w:t xml:space="preserve">Titular: </w:t>
      </w:r>
      <w:proofErr w:type="spellStart"/>
      <w:r w:rsidRPr="00917CF1">
        <w:rPr>
          <w:rFonts w:ascii="Arial" w:hAnsi="Arial" w:cs="Arial"/>
          <w:bCs/>
          <w:sz w:val="24"/>
          <w:szCs w:val="24"/>
        </w:rPr>
        <w:t>Jociane</w:t>
      </w:r>
      <w:proofErr w:type="spellEnd"/>
      <w:r w:rsidRPr="00917CF1">
        <w:rPr>
          <w:rFonts w:ascii="Arial" w:hAnsi="Arial" w:cs="Arial"/>
          <w:bCs/>
          <w:sz w:val="24"/>
          <w:szCs w:val="24"/>
        </w:rPr>
        <w:t xml:space="preserve"> Nunes Pereira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Cs/>
          <w:sz w:val="24"/>
          <w:szCs w:val="24"/>
        </w:rPr>
        <w:t xml:space="preserve">Suplente: </w:t>
      </w:r>
      <w:proofErr w:type="spellStart"/>
      <w:r w:rsidRPr="00917CF1">
        <w:rPr>
          <w:rFonts w:ascii="Arial" w:hAnsi="Arial" w:cs="Arial"/>
          <w:bCs/>
          <w:sz w:val="24"/>
          <w:szCs w:val="24"/>
        </w:rPr>
        <w:t>Marildete</w:t>
      </w:r>
      <w:proofErr w:type="spellEnd"/>
      <w:r w:rsidRPr="00917CF1">
        <w:rPr>
          <w:rFonts w:ascii="Arial" w:hAnsi="Arial" w:cs="Arial"/>
          <w:bCs/>
          <w:sz w:val="24"/>
          <w:szCs w:val="24"/>
        </w:rPr>
        <w:t xml:space="preserve"> Ramos da Cruz 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</w:p>
    <w:p w:rsidR="00917CF1" w:rsidRPr="00917CF1" w:rsidRDefault="00917CF1" w:rsidP="00917C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17CF1">
        <w:rPr>
          <w:rFonts w:ascii="Arial" w:hAnsi="Arial" w:cs="Arial"/>
          <w:b/>
          <w:bCs/>
          <w:sz w:val="24"/>
          <w:szCs w:val="24"/>
          <w:u w:val="single"/>
        </w:rPr>
        <w:t>Representação dos Serviços/Programas da Assistência Social - PAIF/SCFV</w:t>
      </w:r>
    </w:p>
    <w:p w:rsidR="00917CF1" w:rsidRP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Cs/>
          <w:sz w:val="24"/>
          <w:szCs w:val="24"/>
        </w:rPr>
        <w:t>Titular: Rosimar Lopes do Nascimento</w:t>
      </w:r>
    </w:p>
    <w:p w:rsid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  <w:r w:rsidRPr="00917CF1">
        <w:rPr>
          <w:rFonts w:ascii="Arial" w:hAnsi="Arial" w:cs="Arial"/>
          <w:bCs/>
          <w:sz w:val="24"/>
          <w:szCs w:val="24"/>
        </w:rPr>
        <w:t>Suplente: Marina Anastácia Pereira de Almeida</w:t>
      </w:r>
    </w:p>
    <w:p w:rsidR="00917CF1" w:rsidRDefault="00917CF1" w:rsidP="00917CF1">
      <w:pPr>
        <w:jc w:val="both"/>
        <w:rPr>
          <w:rFonts w:ascii="Arial" w:hAnsi="Arial" w:cs="Arial"/>
          <w:bCs/>
          <w:sz w:val="24"/>
          <w:szCs w:val="24"/>
        </w:rPr>
      </w:pPr>
    </w:p>
    <w:p w:rsidR="00917CF1" w:rsidRPr="00917CF1" w:rsidRDefault="00917CF1" w:rsidP="00917CF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17CF1" w:rsidRDefault="00917CF1" w:rsidP="00917C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CF1">
        <w:rPr>
          <w:rFonts w:ascii="Arial" w:hAnsi="Arial" w:cs="Arial"/>
          <w:b/>
          <w:sz w:val="24"/>
          <w:szCs w:val="24"/>
        </w:rPr>
        <w:t>Artigo 2º -</w:t>
      </w:r>
      <w:r w:rsidRPr="00917CF1">
        <w:rPr>
          <w:rFonts w:ascii="Arial" w:hAnsi="Arial" w:cs="Arial"/>
          <w:sz w:val="24"/>
          <w:szCs w:val="24"/>
        </w:rPr>
        <w:t xml:space="preserve"> O Mandato a que se refere este Conselho será de 02 (dois) anos, permitida uma recondução;</w:t>
      </w:r>
    </w:p>
    <w:p w:rsidR="00917CF1" w:rsidRPr="00917CF1" w:rsidRDefault="00917CF1" w:rsidP="00917C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17CF1" w:rsidRDefault="00917CF1" w:rsidP="00917C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7CF1">
        <w:rPr>
          <w:rFonts w:ascii="Arial" w:hAnsi="Arial" w:cs="Arial"/>
          <w:b/>
          <w:sz w:val="24"/>
          <w:szCs w:val="24"/>
        </w:rPr>
        <w:t>Artigo 3</w:t>
      </w:r>
      <w:r w:rsidRPr="00917CF1">
        <w:rPr>
          <w:rFonts w:ascii="Arial" w:hAnsi="Arial" w:cs="Arial"/>
          <w:sz w:val="24"/>
          <w:szCs w:val="24"/>
        </w:rPr>
        <w:t xml:space="preserve">º </w:t>
      </w:r>
      <w:r w:rsidRPr="00917CF1">
        <w:rPr>
          <w:rFonts w:ascii="Arial" w:hAnsi="Arial" w:cs="Arial"/>
          <w:sz w:val="24"/>
          <w:szCs w:val="24"/>
        </w:rPr>
        <w:t>- Este</w:t>
      </w:r>
      <w:r w:rsidRPr="00917CF1">
        <w:rPr>
          <w:rFonts w:ascii="Arial" w:hAnsi="Arial" w:cs="Arial"/>
          <w:sz w:val="24"/>
          <w:szCs w:val="24"/>
        </w:rPr>
        <w:t xml:space="preserve"> Decreto entra em vigor na data de sua publicação, revogam-se as disposições em contrário.</w:t>
      </w:r>
    </w:p>
    <w:p w:rsidR="00917CF1" w:rsidRPr="00917CF1" w:rsidRDefault="00917CF1" w:rsidP="00917C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456E" w:rsidRPr="00917CF1" w:rsidRDefault="00FC456E" w:rsidP="00917C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456E" w:rsidRPr="00C125A4" w:rsidRDefault="00FC456E" w:rsidP="00917CF1">
      <w:pPr>
        <w:spacing w:after="0"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3"/>
          <w:lang w:eastAsia="pt-BR"/>
        </w:rPr>
      </w:pPr>
      <w:r w:rsidRPr="00917C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da Prefeita Municipal, em 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1</w:t>
      </w:r>
      <w:r w:rsidR="00CD05DC">
        <w:rPr>
          <w:rFonts w:ascii="Arial" w:eastAsia="Times New Roman" w:hAnsi="Arial" w:cs="Arial"/>
          <w:bCs/>
          <w:sz w:val="24"/>
          <w:szCs w:val="23"/>
          <w:lang w:eastAsia="pt-BR"/>
        </w:rPr>
        <w:t>2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janeiro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FC456E" w:rsidRDefault="00FC456E" w:rsidP="00FC456E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D05DC" w:rsidRPr="00C125A4" w:rsidRDefault="00CD05DC" w:rsidP="00FC456E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D05DC" w:rsidRPr="00C125A4" w:rsidRDefault="00CD05DC" w:rsidP="00CD05DC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5919AF" w:rsidRDefault="00FC456E" w:rsidP="00CD05D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FC456E" w:rsidRDefault="00FC456E" w:rsidP="00CD05D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</w:p>
    <w:p w:rsidR="00917CF1" w:rsidRPr="00256911" w:rsidRDefault="00917CF1" w:rsidP="00CD05D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O presente Decreto foi publicado e registrado na Secretaria Municipal de Administração</w:t>
      </w:r>
      <w:r>
        <w:rPr>
          <w:rStyle w:val="nfase"/>
          <w:rFonts w:ascii="Arial" w:hAnsi="Arial" w:cs="Arial"/>
          <w:color w:val="000000" w:themeColor="text1"/>
        </w:rPr>
        <w:t xml:space="preserve"> na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data supra, na forma da Lei.</w:t>
      </w:r>
    </w:p>
    <w:p w:rsidR="00FC456E" w:rsidRDefault="00FC456E" w:rsidP="00CD05DC">
      <w:pPr>
        <w:pStyle w:val="NormalWeb"/>
        <w:shd w:val="clear" w:color="auto" w:fill="FFFFFF"/>
        <w:spacing w:before="0" w:beforeAutospacing="0" w:after="150" w:afterAutospacing="0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917CF1" w:rsidRDefault="00917CF1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Municipal de Administração</w:t>
      </w:r>
    </w:p>
    <w:p w:rsidR="00200A12" w:rsidRPr="00225E3B" w:rsidRDefault="00FC456E" w:rsidP="00CD05DC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Portaria 001/202</w:t>
      </w:r>
      <w:r>
        <w:rPr>
          <w:rStyle w:val="nfase"/>
          <w:rFonts w:ascii="Arial" w:hAnsi="Arial" w:cs="Arial"/>
          <w:color w:val="000000" w:themeColor="text1"/>
        </w:rPr>
        <w:t>3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01/01/202</w:t>
      </w:r>
      <w:r>
        <w:rPr>
          <w:rStyle w:val="nfase"/>
          <w:rFonts w:ascii="Arial" w:hAnsi="Arial" w:cs="Arial"/>
          <w:color w:val="000000" w:themeColor="text1"/>
        </w:rPr>
        <w:t>3</w:t>
      </w:r>
    </w:p>
    <w:sectPr w:rsidR="00200A12" w:rsidRPr="00225E3B" w:rsidSect="00C125A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36A8" w:rsidRDefault="008036A8" w:rsidP="00886171">
      <w:pPr>
        <w:spacing w:after="0" w:line="240" w:lineRule="auto"/>
      </w:pPr>
      <w:r>
        <w:separator/>
      </w:r>
    </w:p>
  </w:endnote>
  <w:endnote w:type="continuationSeparator" w:id="0">
    <w:p w:rsidR="008036A8" w:rsidRDefault="008036A8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36A8" w:rsidRDefault="008036A8" w:rsidP="00886171">
      <w:pPr>
        <w:spacing w:after="0" w:line="240" w:lineRule="auto"/>
      </w:pPr>
      <w:r>
        <w:separator/>
      </w:r>
    </w:p>
  </w:footnote>
  <w:footnote w:type="continuationSeparator" w:id="0">
    <w:p w:rsidR="008036A8" w:rsidRDefault="008036A8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23904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29FE"/>
    <w:rsid w:val="00065708"/>
    <w:rsid w:val="00084D0E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600C1"/>
    <w:rsid w:val="001901D3"/>
    <w:rsid w:val="001A7FA0"/>
    <w:rsid w:val="001C1522"/>
    <w:rsid w:val="001F2C4E"/>
    <w:rsid w:val="001F6E4C"/>
    <w:rsid w:val="00200A12"/>
    <w:rsid w:val="00210CDD"/>
    <w:rsid w:val="00225E3B"/>
    <w:rsid w:val="0023023F"/>
    <w:rsid w:val="00256911"/>
    <w:rsid w:val="002664A7"/>
    <w:rsid w:val="00274329"/>
    <w:rsid w:val="0028189D"/>
    <w:rsid w:val="00283EC0"/>
    <w:rsid w:val="002926B6"/>
    <w:rsid w:val="002A1E48"/>
    <w:rsid w:val="002A3567"/>
    <w:rsid w:val="002A3D51"/>
    <w:rsid w:val="002B397D"/>
    <w:rsid w:val="002B4E36"/>
    <w:rsid w:val="00321D2F"/>
    <w:rsid w:val="00332E74"/>
    <w:rsid w:val="00332EB6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72313"/>
    <w:rsid w:val="004801F6"/>
    <w:rsid w:val="004A362F"/>
    <w:rsid w:val="004C5466"/>
    <w:rsid w:val="004D32E4"/>
    <w:rsid w:val="004D7790"/>
    <w:rsid w:val="004D7A2D"/>
    <w:rsid w:val="00502C2A"/>
    <w:rsid w:val="00504BF1"/>
    <w:rsid w:val="00505A4B"/>
    <w:rsid w:val="00512629"/>
    <w:rsid w:val="00515D7C"/>
    <w:rsid w:val="00520738"/>
    <w:rsid w:val="00552FA5"/>
    <w:rsid w:val="005707FB"/>
    <w:rsid w:val="00572EDD"/>
    <w:rsid w:val="0058117E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6377"/>
    <w:rsid w:val="00661466"/>
    <w:rsid w:val="00687C78"/>
    <w:rsid w:val="006979C8"/>
    <w:rsid w:val="006A59EC"/>
    <w:rsid w:val="006B6458"/>
    <w:rsid w:val="006C5A5F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A515F"/>
    <w:rsid w:val="007A53F5"/>
    <w:rsid w:val="007D646C"/>
    <w:rsid w:val="007F72B0"/>
    <w:rsid w:val="008036A8"/>
    <w:rsid w:val="0081256C"/>
    <w:rsid w:val="00820CDC"/>
    <w:rsid w:val="00826110"/>
    <w:rsid w:val="0082786D"/>
    <w:rsid w:val="0083748C"/>
    <w:rsid w:val="00882427"/>
    <w:rsid w:val="00886171"/>
    <w:rsid w:val="00886CB6"/>
    <w:rsid w:val="00894099"/>
    <w:rsid w:val="008A3996"/>
    <w:rsid w:val="008C631B"/>
    <w:rsid w:val="008C7B53"/>
    <w:rsid w:val="008F0F05"/>
    <w:rsid w:val="008F1EFB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B63"/>
    <w:rsid w:val="009E4CC2"/>
    <w:rsid w:val="00A04C55"/>
    <w:rsid w:val="00A22D97"/>
    <w:rsid w:val="00A27A49"/>
    <w:rsid w:val="00A426F1"/>
    <w:rsid w:val="00A505EB"/>
    <w:rsid w:val="00A62A80"/>
    <w:rsid w:val="00A834ED"/>
    <w:rsid w:val="00A83A92"/>
    <w:rsid w:val="00A8438A"/>
    <w:rsid w:val="00AA31D2"/>
    <w:rsid w:val="00AA3FAB"/>
    <w:rsid w:val="00AE6D92"/>
    <w:rsid w:val="00B01AC2"/>
    <w:rsid w:val="00B03471"/>
    <w:rsid w:val="00B12B3A"/>
    <w:rsid w:val="00B21FAA"/>
    <w:rsid w:val="00B33ED3"/>
    <w:rsid w:val="00B37620"/>
    <w:rsid w:val="00B73F66"/>
    <w:rsid w:val="00B86DE0"/>
    <w:rsid w:val="00BC7413"/>
    <w:rsid w:val="00BD7F05"/>
    <w:rsid w:val="00BE49CD"/>
    <w:rsid w:val="00BF61F5"/>
    <w:rsid w:val="00C125A4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D05DC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E0190"/>
    <w:rsid w:val="00DE5316"/>
    <w:rsid w:val="00DF4DD0"/>
    <w:rsid w:val="00DF7879"/>
    <w:rsid w:val="00E124A9"/>
    <w:rsid w:val="00E12688"/>
    <w:rsid w:val="00E1330D"/>
    <w:rsid w:val="00E54142"/>
    <w:rsid w:val="00E907E5"/>
    <w:rsid w:val="00EC09B7"/>
    <w:rsid w:val="00F50C9A"/>
    <w:rsid w:val="00F809EF"/>
    <w:rsid w:val="00FA22A9"/>
    <w:rsid w:val="00FA37AF"/>
    <w:rsid w:val="00FB7130"/>
    <w:rsid w:val="00FC456E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7F42B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2023-01-11T13:12:00Z</cp:lastPrinted>
  <dcterms:created xsi:type="dcterms:W3CDTF">2023-01-12T11:45:00Z</dcterms:created>
  <dcterms:modified xsi:type="dcterms:W3CDTF">2023-01-12T11:52:00Z</dcterms:modified>
</cp:coreProperties>
</file>