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505A4B">
        <w:rPr>
          <w:rStyle w:val="Forte"/>
          <w:rFonts w:ascii="Arial" w:hAnsi="Arial" w:cs="Arial"/>
          <w:color w:val="000000" w:themeColor="text1"/>
          <w:sz w:val="28"/>
          <w:szCs w:val="28"/>
        </w:rPr>
        <w:t>2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505A4B">
        <w:rPr>
          <w:rStyle w:val="Forte"/>
          <w:rFonts w:ascii="Arial" w:hAnsi="Arial" w:cs="Arial"/>
          <w:color w:val="000000" w:themeColor="text1"/>
          <w:sz w:val="28"/>
          <w:szCs w:val="28"/>
        </w:rPr>
        <w:t>1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505A4B" w:rsidRDefault="00505A4B" w:rsidP="00505A4B">
      <w:pPr>
        <w:pStyle w:val="Ttulo3"/>
        <w:shd w:val="clear" w:color="auto" w:fill="FFFFFF"/>
        <w:spacing w:before="0"/>
        <w:jc w:val="both"/>
        <w:rPr>
          <w:rFonts w:ascii="Lato" w:hAnsi="Lato"/>
          <w:color w:val="444444"/>
          <w:sz w:val="21"/>
          <w:szCs w:val="21"/>
        </w:rPr>
      </w:pPr>
    </w:p>
    <w:p w:rsidR="00505A4B" w:rsidRPr="00505A4B" w:rsidRDefault="00505A4B" w:rsidP="00505A4B"/>
    <w:p w:rsidR="00505A4B" w:rsidRPr="00FD3C01" w:rsidRDefault="00505A4B" w:rsidP="00144A71">
      <w:pPr>
        <w:pStyle w:val="NormalWeb"/>
        <w:shd w:val="clear" w:color="auto" w:fill="FFFFFF"/>
        <w:spacing w:before="0" w:beforeAutospacing="0" w:after="150" w:afterAutospacing="0"/>
        <w:ind w:left="3402"/>
        <w:jc w:val="both"/>
        <w:rPr>
          <w:rStyle w:val="Forte"/>
          <w:rFonts w:ascii="Arial" w:hAnsi="Arial" w:cs="Arial"/>
          <w:i/>
          <w:iCs/>
          <w:color w:val="000000" w:themeColor="text1"/>
        </w:rPr>
      </w:pPr>
      <w:r w:rsidRPr="00FD3C01">
        <w:rPr>
          <w:rStyle w:val="Forte"/>
          <w:rFonts w:ascii="Arial" w:hAnsi="Arial" w:cs="Arial"/>
          <w:i/>
          <w:iCs/>
          <w:color w:val="000000" w:themeColor="text1"/>
        </w:rPr>
        <w:t>“DISPÕE SOBRE O VALOR DA UNIDADE PADRÃO FISCAL (UPF) DO MUNICIPIO DE NOVA BRASILÂNDIA E DÁ OUTRAS PROVIDENCIAS”.</w:t>
      </w:r>
    </w:p>
    <w:p w:rsidR="00505A4B" w:rsidRDefault="00505A4B" w:rsidP="00505A4B">
      <w:pPr>
        <w:pStyle w:val="NormalWeb"/>
        <w:shd w:val="clear" w:color="auto" w:fill="FFFFFF"/>
        <w:spacing w:before="0" w:beforeAutospacing="0" w:after="0" w:afterAutospacing="0"/>
        <w:ind w:left="3828"/>
        <w:jc w:val="both"/>
        <w:rPr>
          <w:rFonts w:ascii="Arial" w:hAnsi="Arial" w:cs="Arial"/>
          <w:color w:val="000000" w:themeColor="text1"/>
        </w:rPr>
      </w:pPr>
    </w:p>
    <w:p w:rsidR="00505A4B" w:rsidRPr="00505A4B" w:rsidRDefault="00505A4B" w:rsidP="00505A4B">
      <w:pPr>
        <w:pStyle w:val="NormalWeb"/>
        <w:shd w:val="clear" w:color="auto" w:fill="FFFFFF"/>
        <w:spacing w:before="0" w:beforeAutospacing="0" w:after="0" w:afterAutospacing="0"/>
        <w:ind w:left="3828"/>
        <w:jc w:val="both"/>
        <w:rPr>
          <w:rFonts w:ascii="Arial" w:hAnsi="Arial" w:cs="Arial"/>
          <w:color w:val="000000" w:themeColor="text1"/>
        </w:rPr>
      </w:pPr>
    </w:p>
    <w:p w:rsidR="00505A4B" w:rsidRDefault="00505A4B" w:rsidP="00144A71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Fonts w:ascii="Arial" w:hAnsi="Arial" w:cs="Arial"/>
          <w:color w:val="000000" w:themeColor="text1"/>
        </w:rPr>
        <w:t>A Prefeita Municipal de Nova Brasilândia, Estado de Mato Grosso, Senhora </w:t>
      </w:r>
      <w:r w:rsidRPr="00505A4B">
        <w:rPr>
          <w:rStyle w:val="Forte"/>
          <w:rFonts w:ascii="Arial" w:hAnsi="Arial" w:cs="Arial"/>
          <w:color w:val="000000" w:themeColor="text1"/>
        </w:rPr>
        <w:t>MAURIZA AUGUSTA DE OLIVEIRA</w:t>
      </w:r>
      <w:r w:rsidRPr="00505A4B">
        <w:rPr>
          <w:rFonts w:ascii="Arial" w:hAnsi="Arial" w:cs="Arial"/>
          <w:color w:val="000000" w:themeColor="text1"/>
        </w:rPr>
        <w:t>, no uso de suas atribuições legais que lhe são conferidas por Lei,</w:t>
      </w:r>
      <w:r>
        <w:rPr>
          <w:rFonts w:ascii="Arial" w:hAnsi="Arial" w:cs="Arial"/>
          <w:color w:val="000000" w:themeColor="text1"/>
        </w:rPr>
        <w:t xml:space="preserve"> </w:t>
      </w:r>
    </w:p>
    <w:p w:rsidR="00505A4B" w:rsidRDefault="00505A4B" w:rsidP="00505A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05A4B" w:rsidRDefault="00505A4B" w:rsidP="00144A71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CONSIDERANDO</w:t>
      </w:r>
      <w:r w:rsidRPr="00505A4B">
        <w:rPr>
          <w:rFonts w:ascii="Arial" w:hAnsi="Arial" w:cs="Arial"/>
          <w:color w:val="000000" w:themeColor="text1"/>
        </w:rPr>
        <w:t> o início do exercício financeiro de 202</w:t>
      </w:r>
      <w:r w:rsidR="00144A71">
        <w:rPr>
          <w:rFonts w:ascii="Arial" w:hAnsi="Arial" w:cs="Arial"/>
          <w:color w:val="000000" w:themeColor="text1"/>
        </w:rPr>
        <w:t>3</w:t>
      </w:r>
      <w:r w:rsidRPr="00505A4B">
        <w:rPr>
          <w:rFonts w:ascii="Arial" w:hAnsi="Arial" w:cs="Arial"/>
          <w:color w:val="000000" w:themeColor="text1"/>
        </w:rPr>
        <w:t xml:space="preserve"> e as normas estabelecidas, principalmente o dispositivo do artigo 335 da Lei Complementar nº 074/1998 (Código Tributário Municipal);</w:t>
      </w:r>
    </w:p>
    <w:p w:rsidR="00505A4B" w:rsidRPr="00505A4B" w:rsidRDefault="00505A4B" w:rsidP="00505A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05A4B" w:rsidRPr="00505A4B" w:rsidRDefault="00505A4B" w:rsidP="00144A71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CONSIDERANDO</w:t>
      </w:r>
      <w:r w:rsidRPr="00505A4B">
        <w:rPr>
          <w:rFonts w:ascii="Arial" w:hAnsi="Arial" w:cs="Arial"/>
          <w:color w:val="000000" w:themeColor="text1"/>
        </w:rPr>
        <w:t xml:space="preserve"> que o Índice Nominal de Preços ao Consumidor (INPC) apresentou variação positiva de </w:t>
      </w:r>
      <w:r w:rsidR="00144A71">
        <w:rPr>
          <w:rFonts w:ascii="Arial" w:hAnsi="Arial" w:cs="Arial"/>
          <w:color w:val="000000" w:themeColor="text1"/>
        </w:rPr>
        <w:t>5,93</w:t>
      </w:r>
      <w:r w:rsidRPr="00505A4B">
        <w:rPr>
          <w:rFonts w:ascii="Arial" w:hAnsi="Arial" w:cs="Arial"/>
          <w:color w:val="000000" w:themeColor="text1"/>
        </w:rPr>
        <w:t xml:space="preserve"> % acumulado no exercício de 202</w:t>
      </w:r>
      <w:r w:rsidR="00144A71">
        <w:rPr>
          <w:rFonts w:ascii="Arial" w:hAnsi="Arial" w:cs="Arial"/>
          <w:color w:val="000000" w:themeColor="text1"/>
        </w:rPr>
        <w:t>3</w:t>
      </w:r>
      <w:r w:rsidRPr="00505A4B">
        <w:rPr>
          <w:rFonts w:ascii="Arial" w:hAnsi="Arial" w:cs="Arial"/>
          <w:color w:val="000000" w:themeColor="text1"/>
        </w:rPr>
        <w:t>,</w:t>
      </w:r>
    </w:p>
    <w:p w:rsidR="00505A4B" w:rsidRDefault="00505A4B" w:rsidP="00505A4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color w:val="000000" w:themeColor="text1"/>
        </w:rPr>
      </w:pPr>
    </w:p>
    <w:p w:rsidR="00505A4B" w:rsidRDefault="00505A4B" w:rsidP="00144A71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Forte"/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DECRETA:</w:t>
      </w:r>
    </w:p>
    <w:p w:rsidR="00505A4B" w:rsidRDefault="00505A4B" w:rsidP="00505A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05A4B" w:rsidRPr="00505A4B" w:rsidRDefault="00505A4B" w:rsidP="00505A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05A4B" w:rsidRPr="00505A4B" w:rsidRDefault="00505A4B" w:rsidP="00144A71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Art. 1°.</w:t>
      </w:r>
      <w:r w:rsidRPr="00505A4B">
        <w:rPr>
          <w:rFonts w:ascii="Arial" w:hAnsi="Arial" w:cs="Arial"/>
          <w:color w:val="000000" w:themeColor="text1"/>
        </w:rPr>
        <w:t> A Unidade Padrão Fiscal do Município de Nova Brasilândia fica fixado em R$ 3</w:t>
      </w:r>
      <w:r w:rsidR="00144A71">
        <w:rPr>
          <w:rFonts w:ascii="Arial" w:hAnsi="Arial" w:cs="Arial"/>
          <w:color w:val="000000" w:themeColor="text1"/>
        </w:rPr>
        <w:t>6,22</w:t>
      </w:r>
      <w:r w:rsidRPr="00505A4B">
        <w:rPr>
          <w:rFonts w:ascii="Arial" w:hAnsi="Arial" w:cs="Arial"/>
          <w:color w:val="000000" w:themeColor="text1"/>
        </w:rPr>
        <w:t xml:space="preserve"> (trinta e </w:t>
      </w:r>
      <w:r w:rsidR="00144A71">
        <w:rPr>
          <w:rFonts w:ascii="Arial" w:hAnsi="Arial" w:cs="Arial"/>
          <w:color w:val="000000" w:themeColor="text1"/>
        </w:rPr>
        <w:t>sies</w:t>
      </w:r>
      <w:r w:rsidRPr="00505A4B">
        <w:rPr>
          <w:rFonts w:ascii="Arial" w:hAnsi="Arial" w:cs="Arial"/>
          <w:color w:val="000000" w:themeColor="text1"/>
        </w:rPr>
        <w:t xml:space="preserve"> reais e vinte</w:t>
      </w:r>
      <w:r w:rsidR="00144A71">
        <w:rPr>
          <w:rFonts w:ascii="Arial" w:hAnsi="Arial" w:cs="Arial"/>
          <w:color w:val="000000" w:themeColor="text1"/>
        </w:rPr>
        <w:t xml:space="preserve"> e dois</w:t>
      </w:r>
      <w:r w:rsidRPr="00505A4B">
        <w:rPr>
          <w:rFonts w:ascii="Arial" w:hAnsi="Arial" w:cs="Arial"/>
          <w:color w:val="000000" w:themeColor="text1"/>
        </w:rPr>
        <w:t xml:space="preserve"> centavos), para o exercício de 202</w:t>
      </w:r>
      <w:r w:rsidR="00144A71">
        <w:rPr>
          <w:rFonts w:ascii="Arial" w:hAnsi="Arial" w:cs="Arial"/>
          <w:color w:val="000000" w:themeColor="text1"/>
        </w:rPr>
        <w:t>3</w:t>
      </w:r>
      <w:r w:rsidRPr="00505A4B">
        <w:rPr>
          <w:rFonts w:ascii="Arial" w:hAnsi="Arial" w:cs="Arial"/>
          <w:color w:val="000000" w:themeColor="text1"/>
        </w:rPr>
        <w:t>;</w:t>
      </w:r>
    </w:p>
    <w:p w:rsidR="00505A4B" w:rsidRPr="00505A4B" w:rsidRDefault="00505A4B" w:rsidP="00144A71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Art. 2º.</w:t>
      </w:r>
      <w:r w:rsidRPr="00505A4B">
        <w:rPr>
          <w:rFonts w:ascii="Arial" w:hAnsi="Arial" w:cs="Arial"/>
          <w:color w:val="000000" w:themeColor="text1"/>
        </w:rPr>
        <w:t> O valor atualizado UPFM será aplicado em todas as operações previstas no Código Tributário do Município, e operações correlatas.</w:t>
      </w:r>
    </w:p>
    <w:p w:rsidR="00505A4B" w:rsidRDefault="00505A4B" w:rsidP="00144A71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505A4B">
        <w:rPr>
          <w:rStyle w:val="Forte"/>
          <w:rFonts w:ascii="Arial" w:hAnsi="Arial" w:cs="Arial"/>
          <w:color w:val="000000" w:themeColor="text1"/>
        </w:rPr>
        <w:t>Art. 3º</w:t>
      </w:r>
      <w:r w:rsidRPr="00505A4B">
        <w:rPr>
          <w:rFonts w:ascii="Arial" w:hAnsi="Arial" w:cs="Arial"/>
          <w:color w:val="000000" w:themeColor="text1"/>
        </w:rPr>
        <w:t> - Este Decreto entra em vigor na data de sua publicação, com efeitos financeiros a partir de 01 de janeiro de 202</w:t>
      </w:r>
      <w:r w:rsidR="00144A71">
        <w:rPr>
          <w:rFonts w:ascii="Arial" w:hAnsi="Arial" w:cs="Arial"/>
          <w:color w:val="000000" w:themeColor="text1"/>
        </w:rPr>
        <w:t>3</w:t>
      </w:r>
      <w:r w:rsidRPr="00505A4B">
        <w:rPr>
          <w:rFonts w:ascii="Arial" w:hAnsi="Arial" w:cs="Arial"/>
          <w:color w:val="000000" w:themeColor="text1"/>
        </w:rPr>
        <w:t>.</w:t>
      </w:r>
    </w:p>
    <w:p w:rsidR="00256911" w:rsidRPr="00256911" w:rsidRDefault="00256911" w:rsidP="00505A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</w:rPr>
      </w:pPr>
    </w:p>
    <w:p w:rsidR="00256911" w:rsidRPr="00256911" w:rsidRDefault="00256911" w:rsidP="00144A71">
      <w:pPr>
        <w:pStyle w:val="NormalWeb"/>
        <w:shd w:val="clear" w:color="auto" w:fill="FFFFFF"/>
        <w:spacing w:before="0" w:beforeAutospacing="0" w:after="150" w:afterAutospacing="0"/>
        <w:ind w:firstLine="1134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Gabinete da Prefeita Municipal, em 1</w:t>
      </w:r>
      <w:r w:rsidR="00505A4B">
        <w:rPr>
          <w:rFonts w:ascii="Arial" w:hAnsi="Arial" w:cs="Arial"/>
          <w:color w:val="000000" w:themeColor="text1"/>
        </w:rPr>
        <w:t>1</w:t>
      </w:r>
      <w:r w:rsidRPr="00256911">
        <w:rPr>
          <w:rFonts w:ascii="Arial" w:hAnsi="Arial" w:cs="Arial"/>
          <w:color w:val="000000" w:themeColor="text1"/>
        </w:rPr>
        <w:t xml:space="preserve"> de janeiro de 2023.</w:t>
      </w:r>
    </w:p>
    <w:p w:rsidR="00256911" w:rsidRDefault="00256911" w:rsidP="00505A4B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Arial" w:hAnsi="Arial" w:cs="Arial"/>
          <w:color w:val="000000" w:themeColor="text1"/>
        </w:rPr>
      </w:pPr>
    </w:p>
    <w:p w:rsidR="00505A4B" w:rsidRDefault="00505A4B" w:rsidP="00505A4B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Arial" w:hAnsi="Arial" w:cs="Arial"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E124A9" w:rsidRPr="00256911" w:rsidRDefault="00E124A9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256911" w:rsidRPr="00256911" w:rsidRDefault="00256911" w:rsidP="00144A71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 w:rsidR="00505A4B">
        <w:rPr>
          <w:rStyle w:val="nfase"/>
          <w:rFonts w:ascii="Arial" w:hAnsi="Arial" w:cs="Arial"/>
          <w:color w:val="000000" w:themeColor="text1"/>
        </w:rPr>
        <w:t xml:space="preserve"> na</w:t>
      </w:r>
      <w:r w:rsidR="00505A4B" w:rsidRPr="00256911">
        <w:rPr>
          <w:rStyle w:val="nfase"/>
          <w:rFonts w:ascii="Arial" w:hAnsi="Arial" w:cs="Arial"/>
          <w:color w:val="000000" w:themeColor="text1"/>
        </w:rPr>
        <w:t xml:space="preserve"> data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supra, na forma da Lei.</w:t>
      </w: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256911" w:rsidRPr="00256911" w:rsidRDefault="00256911" w:rsidP="00256911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 w:rsidR="00E124A9"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 w:rsidR="00E124A9">
        <w:rPr>
          <w:rStyle w:val="nfase"/>
          <w:rFonts w:ascii="Arial" w:hAnsi="Arial" w:cs="Arial"/>
          <w:color w:val="000000" w:themeColor="text1"/>
        </w:rPr>
        <w:t>3</w:t>
      </w:r>
    </w:p>
    <w:p w:rsidR="00200A12" w:rsidRPr="00256911" w:rsidRDefault="00200A12" w:rsidP="00994AC2">
      <w:pPr>
        <w:tabs>
          <w:tab w:val="left" w:pos="6135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200A12" w:rsidRPr="00256911" w:rsidSect="00505A4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562" w:rsidRDefault="00872562" w:rsidP="00886171">
      <w:pPr>
        <w:spacing w:after="0" w:line="240" w:lineRule="auto"/>
      </w:pPr>
      <w:r>
        <w:separator/>
      </w:r>
    </w:p>
  </w:endnote>
  <w:endnote w:type="continuationSeparator" w:id="0">
    <w:p w:rsidR="00872562" w:rsidRDefault="0087256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562" w:rsidRDefault="00872562" w:rsidP="00886171">
      <w:pPr>
        <w:spacing w:after="0" w:line="240" w:lineRule="auto"/>
      </w:pPr>
      <w:r>
        <w:separator/>
      </w:r>
    </w:p>
  </w:footnote>
  <w:footnote w:type="continuationSeparator" w:id="0">
    <w:p w:rsidR="00872562" w:rsidRDefault="0087256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C1522"/>
    <w:rsid w:val="001F6E4C"/>
    <w:rsid w:val="00200A12"/>
    <w:rsid w:val="00210CDD"/>
    <w:rsid w:val="0023023F"/>
    <w:rsid w:val="00256911"/>
    <w:rsid w:val="002664A7"/>
    <w:rsid w:val="00274329"/>
    <w:rsid w:val="0028189D"/>
    <w:rsid w:val="00283EC0"/>
    <w:rsid w:val="002A1E48"/>
    <w:rsid w:val="002A3567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52FA5"/>
    <w:rsid w:val="005707FB"/>
    <w:rsid w:val="00572EDD"/>
    <w:rsid w:val="0058117E"/>
    <w:rsid w:val="0058678C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3748C"/>
    <w:rsid w:val="00872562"/>
    <w:rsid w:val="00882427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E411C"/>
    <w:rsid w:val="00D23EDA"/>
    <w:rsid w:val="00D26DC6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C09B7"/>
    <w:rsid w:val="00FA22A9"/>
    <w:rsid w:val="00FA37AF"/>
    <w:rsid w:val="00FB7130"/>
    <w:rsid w:val="00FD3C01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2023-01-10T19:29:00Z</cp:lastPrinted>
  <dcterms:created xsi:type="dcterms:W3CDTF">2023-01-11T11:24:00Z</dcterms:created>
  <dcterms:modified xsi:type="dcterms:W3CDTF">2023-01-11T12:59:00Z</dcterms:modified>
</cp:coreProperties>
</file>