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BE24" w14:textId="28E8AF3C" w:rsidR="00633CD9" w:rsidRDefault="005218E3" w:rsidP="00633CD9">
      <w:pPr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DECRETO N° 0</w:t>
      </w:r>
      <w:r w:rsidR="000121E2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</w:t>
      </w:r>
      <w:r w:rsidR="002C4EF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5</w:t>
      </w:r>
      <w:r w:rsidR="009F143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,</w:t>
      </w:r>
      <w:r w:rsidR="00A7400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DE </w:t>
      </w:r>
      <w:r w:rsidR="002C4EF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02</w:t>
      </w:r>
      <w:r w:rsidR="00A7400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DE </w:t>
      </w:r>
      <w:r w:rsidR="002C4EF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MAIO</w:t>
      </w:r>
      <w:r w:rsidR="0094697F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DE 202</w:t>
      </w:r>
      <w:r w:rsidR="000121E2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</w:t>
      </w:r>
    </w:p>
    <w:p w14:paraId="01976B2A" w14:textId="77777777" w:rsidR="002C4EFB" w:rsidRPr="00633CD9" w:rsidRDefault="002C4EFB" w:rsidP="00633CD9">
      <w:pPr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14F7358F" w14:textId="5BF7806D" w:rsidR="00633CD9" w:rsidRPr="002C4EFB" w:rsidRDefault="00540653" w:rsidP="002C4EFB">
      <w:pPr>
        <w:spacing w:after="0" w:line="240" w:lineRule="auto"/>
        <w:ind w:left="3969"/>
        <w:jc w:val="both"/>
        <w:rPr>
          <w:rFonts w:ascii="Arial" w:hAnsi="Arial"/>
          <w:sz w:val="24"/>
          <w:szCs w:val="24"/>
        </w:rPr>
      </w:pPr>
      <w:r w:rsidRPr="00540653">
        <w:rPr>
          <w:rFonts w:ascii="Arial" w:eastAsia="Times New Roman" w:hAnsi="Arial" w:cs="Arial"/>
          <w:sz w:val="24"/>
          <w:szCs w:val="24"/>
          <w:lang w:eastAsia="pt-BR"/>
        </w:rPr>
        <w:t>"</w:t>
      </w:r>
      <w:r w:rsidR="002C4EFB" w:rsidRPr="002C4EFB">
        <w:rPr>
          <w:rFonts w:ascii="Arial" w:hAnsi="Arial"/>
          <w:sz w:val="24"/>
          <w:szCs w:val="24"/>
        </w:rPr>
        <w:t xml:space="preserve"> </w:t>
      </w:r>
      <w:r w:rsidR="002C4EFB">
        <w:rPr>
          <w:rFonts w:ascii="Arial" w:hAnsi="Arial"/>
          <w:sz w:val="24"/>
          <w:szCs w:val="24"/>
        </w:rPr>
        <w:t xml:space="preserve">DISPÕE SOBRE ATRIBUIÇÃO DE CARGOS DA PREFEITURA DE NOVA BRASILÂNDIA, E DAR OUTRAS PROVIDENCIAS. </w:t>
      </w:r>
      <w:r w:rsidR="00893672" w:rsidRPr="0054065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”</w:t>
      </w:r>
      <w:r w:rsidRPr="00540653">
        <w:rPr>
          <w:rFonts w:ascii="Arial" w:eastAsia="Times New Roman" w:hAnsi="Arial" w:cs="Arial"/>
          <w:sz w:val="24"/>
          <w:szCs w:val="24"/>
          <w:lang w:eastAsia="pt-BR"/>
        </w:rPr>
        <w:br/>
      </w:r>
      <w:bookmarkStart w:id="0" w:name="artigo_1"/>
      <w:r w:rsidRPr="00540653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</w:t>
      </w:r>
    </w:p>
    <w:bookmarkEnd w:id="0"/>
    <w:p w14:paraId="58A53997" w14:textId="77777777" w:rsidR="002C4EFB" w:rsidRDefault="002C4EFB" w:rsidP="002C4EF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A PREFEITA DO MUNICÍPIO DE NOVA BRASILÂNDIA, ESTADO DE MATO GROSSO</w:t>
      </w:r>
      <w:r>
        <w:rPr>
          <w:rFonts w:ascii="Arial" w:hAnsi="Arial" w:cs="Arial"/>
          <w:color w:val="auto"/>
        </w:rPr>
        <w:t xml:space="preserve">, </w:t>
      </w:r>
      <w:r>
        <w:rPr>
          <w:rFonts w:ascii="Arial" w:hAnsi="Arial" w:cs="Arial"/>
          <w:color w:val="auto"/>
          <w:shd w:val="clear" w:color="auto" w:fill="FFFFFF"/>
        </w:rPr>
        <w:t xml:space="preserve">no uso das atribuições legais que lhe confere a </w:t>
      </w:r>
      <w:hyperlink r:id="rId8" w:history="1">
        <w:r>
          <w:rPr>
            <w:rStyle w:val="Hyperlink"/>
            <w:rFonts w:ascii="Arial" w:hAnsi="Arial" w:cs="Arial"/>
            <w:color w:val="auto"/>
            <w:shd w:val="clear" w:color="auto" w:fill="FFFFFF"/>
          </w:rPr>
          <w:t>Lei Orgânica</w:t>
        </w:r>
      </w:hyperlink>
      <w:r>
        <w:rPr>
          <w:rFonts w:ascii="Arial" w:hAnsi="Arial" w:cs="Arial"/>
          <w:color w:val="auto"/>
          <w:shd w:val="clear" w:color="auto" w:fill="FFFFFF"/>
        </w:rPr>
        <w:t> Municipal, e considerando a Lei nº 866 de 09 de março de 2022.</w:t>
      </w:r>
    </w:p>
    <w:p w14:paraId="559F4100" w14:textId="77777777" w:rsidR="002C4EFB" w:rsidRDefault="002C4EFB" w:rsidP="002C4EFB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598D9376" w14:textId="77777777" w:rsidR="002C4EFB" w:rsidRDefault="002C4EFB" w:rsidP="002C4EFB">
      <w:pPr>
        <w:pStyle w:val="Default"/>
        <w:jc w:val="both"/>
        <w:rPr>
          <w:rFonts w:ascii="Arial" w:eastAsia="SimSun" w:hAnsi="Arial" w:cs="Arial"/>
          <w:color w:val="auto"/>
          <w:shd w:val="clear" w:color="auto" w:fill="FFFFFF"/>
        </w:rPr>
      </w:pPr>
      <w:r w:rsidRPr="002C4EFB">
        <w:rPr>
          <w:rFonts w:ascii="Arial" w:eastAsia="SimSun" w:hAnsi="Arial" w:cs="Arial"/>
          <w:b/>
          <w:bCs/>
          <w:color w:val="auto"/>
          <w:shd w:val="clear" w:color="auto" w:fill="FFFFFF"/>
        </w:rPr>
        <w:t>Art. 1º</w:t>
      </w:r>
      <w:r>
        <w:rPr>
          <w:rFonts w:ascii="Arial" w:eastAsia="SimSun" w:hAnsi="Arial" w:cs="Arial"/>
          <w:color w:val="auto"/>
          <w:shd w:val="clear" w:color="auto" w:fill="FFFFFF"/>
        </w:rPr>
        <w:t xml:space="preserve">. Estabelece, para todos os efeitos legais, as atribuições dos cargos da Administração, contidos no anexo I, parte indissociável deste Decreto, consoante estabelece o artigo 7º, da </w:t>
      </w:r>
      <w:proofErr w:type="gramStart"/>
      <w:r>
        <w:rPr>
          <w:rFonts w:ascii="Arial" w:eastAsia="SimSun" w:hAnsi="Arial" w:cs="Arial"/>
          <w:color w:val="auto"/>
          <w:shd w:val="clear" w:color="auto" w:fill="FFFFFF"/>
        </w:rPr>
        <w:t>Lei  nº</w:t>
      </w:r>
      <w:proofErr w:type="gramEnd"/>
      <w:r>
        <w:rPr>
          <w:rFonts w:ascii="Arial" w:eastAsia="SimSun" w:hAnsi="Arial" w:cs="Arial"/>
          <w:color w:val="auto"/>
          <w:shd w:val="clear" w:color="auto" w:fill="FFFFFF"/>
        </w:rPr>
        <w:t> 866 de 09 de março de 2022.</w:t>
      </w:r>
    </w:p>
    <w:p w14:paraId="275EF660" w14:textId="77777777" w:rsidR="002C4EFB" w:rsidRDefault="002C4EFB" w:rsidP="002C4EFB">
      <w:pPr>
        <w:pStyle w:val="Default"/>
        <w:jc w:val="both"/>
        <w:rPr>
          <w:rFonts w:ascii="Arial" w:eastAsia="SimSun" w:hAnsi="Arial" w:cs="Arial"/>
          <w:shd w:val="clear" w:color="auto" w:fill="FFFFFF"/>
        </w:rPr>
      </w:pPr>
    </w:p>
    <w:p w14:paraId="011E98EB" w14:textId="77777777" w:rsidR="002C4EFB" w:rsidRDefault="002C4EFB" w:rsidP="002C4EFB">
      <w:pPr>
        <w:pStyle w:val="Default"/>
        <w:jc w:val="both"/>
        <w:rPr>
          <w:rFonts w:ascii="Arial" w:eastAsia="SimSun" w:hAnsi="Arial" w:cs="Arial"/>
          <w:shd w:val="clear" w:color="auto" w:fill="FFFFFF"/>
        </w:rPr>
      </w:pPr>
      <w:r w:rsidRPr="002C4EFB">
        <w:rPr>
          <w:rFonts w:ascii="Arial" w:eastAsia="SimSun" w:hAnsi="Arial" w:cs="Arial"/>
          <w:b/>
          <w:bCs/>
          <w:shd w:val="clear" w:color="auto" w:fill="FFFFFF"/>
        </w:rPr>
        <w:t>Art. 2º</w:t>
      </w:r>
      <w:r>
        <w:rPr>
          <w:rFonts w:ascii="Arial" w:eastAsia="SimSun" w:hAnsi="Arial" w:cs="Arial"/>
          <w:shd w:val="clear" w:color="auto" w:fill="FFFFFF"/>
        </w:rPr>
        <w:t>. As atribuições dos cargos são de caráter exemplificativo, podendo ser exigidas outras afetas as exigências dos cargos e a formação técnica.</w:t>
      </w:r>
    </w:p>
    <w:p w14:paraId="0DDD3342" w14:textId="77777777" w:rsidR="002C4EFB" w:rsidRDefault="002C4EFB" w:rsidP="002C4EFB">
      <w:pPr>
        <w:pStyle w:val="Default"/>
        <w:jc w:val="both"/>
        <w:rPr>
          <w:rFonts w:ascii="Arial" w:eastAsia="SimSun" w:hAnsi="Arial" w:cs="Arial"/>
          <w:shd w:val="clear" w:color="auto" w:fill="FFFFFF"/>
        </w:rPr>
      </w:pPr>
      <w:r>
        <w:rPr>
          <w:rFonts w:ascii="Arial" w:eastAsia="SimSun" w:hAnsi="Arial" w:cs="Arial"/>
          <w:shd w:val="clear" w:color="auto" w:fill="FFFFFF"/>
        </w:rPr>
        <w:t xml:space="preserve"> </w:t>
      </w:r>
    </w:p>
    <w:p w14:paraId="7A04342E" w14:textId="7A4B3D6D" w:rsidR="002C4EFB" w:rsidRDefault="002C4EFB" w:rsidP="002C4EFB">
      <w:pPr>
        <w:pStyle w:val="Default"/>
        <w:jc w:val="both"/>
        <w:rPr>
          <w:rFonts w:ascii="Arial" w:eastAsia="SimSun" w:hAnsi="Arial" w:cs="Arial"/>
          <w:color w:val="auto"/>
          <w:shd w:val="clear" w:color="auto" w:fill="FFFFFF"/>
        </w:rPr>
      </w:pPr>
      <w:r w:rsidRPr="002C4EFB">
        <w:rPr>
          <w:rFonts w:ascii="Arial" w:eastAsia="SimSun" w:hAnsi="Arial" w:cs="Arial"/>
          <w:b/>
          <w:bCs/>
          <w:color w:val="auto"/>
          <w:shd w:val="clear" w:color="auto" w:fill="FFFFFF"/>
        </w:rPr>
        <w:t>Art. 3º</w:t>
      </w:r>
      <w:r>
        <w:rPr>
          <w:rFonts w:ascii="Arial" w:eastAsia="SimSun" w:hAnsi="Arial" w:cs="Arial"/>
          <w:color w:val="auto"/>
          <w:shd w:val="clear" w:color="auto" w:fill="FFFFFF"/>
        </w:rPr>
        <w:t xml:space="preserve">. Este Decreto entra em vigor na data de sua </w:t>
      </w:r>
      <w:r>
        <w:rPr>
          <w:rFonts w:ascii="Arial" w:eastAsia="SimSun" w:hAnsi="Arial" w:cs="Arial"/>
          <w:color w:val="auto"/>
          <w:shd w:val="clear" w:color="auto" w:fill="FFFFFF"/>
        </w:rPr>
        <w:t>afixação no átrio do Poder Executivo Municipal e publicação simultânea nos órgãos de imprensa oficial</w:t>
      </w:r>
      <w:r>
        <w:rPr>
          <w:rFonts w:ascii="Arial" w:eastAsia="SimSun" w:hAnsi="Arial" w:cs="Arial"/>
          <w:color w:val="auto"/>
          <w:shd w:val="clear" w:color="auto" w:fill="FFFFFF"/>
        </w:rPr>
        <w:t>, revogado as disposições em contrário.</w:t>
      </w:r>
    </w:p>
    <w:p w14:paraId="04526794" w14:textId="77777777" w:rsidR="00540653" w:rsidRPr="00633CD9" w:rsidRDefault="00540653" w:rsidP="00893672">
      <w:pPr>
        <w:spacing w:line="240" w:lineRule="auto"/>
        <w:jc w:val="both"/>
        <w:rPr>
          <w:rFonts w:ascii="Arial" w:eastAsia="Times New Roman" w:hAnsi="Arial" w:cs="Arial"/>
          <w:lang w:eastAsia="pt-BR"/>
        </w:rPr>
      </w:pPr>
    </w:p>
    <w:p w14:paraId="685C4CB0" w14:textId="466196F2" w:rsidR="008B38D6" w:rsidRPr="00633CD9" w:rsidRDefault="008B38D6" w:rsidP="008B38D6">
      <w:pPr>
        <w:pStyle w:val="Corpodetexto"/>
        <w:spacing w:before="196"/>
        <w:jc w:val="right"/>
        <w:rPr>
          <w:rFonts w:ascii="Arial" w:hAnsi="Arial" w:cs="Arial"/>
          <w:sz w:val="22"/>
          <w:szCs w:val="22"/>
        </w:rPr>
      </w:pPr>
      <w:r w:rsidRPr="00633CD9">
        <w:rPr>
          <w:rFonts w:ascii="Arial" w:hAnsi="Arial" w:cs="Arial"/>
          <w:sz w:val="22"/>
          <w:szCs w:val="22"/>
        </w:rPr>
        <w:t>G</w:t>
      </w:r>
      <w:r w:rsidR="00633CD9" w:rsidRPr="00633CD9">
        <w:rPr>
          <w:rFonts w:ascii="Arial" w:hAnsi="Arial" w:cs="Arial"/>
          <w:sz w:val="22"/>
          <w:szCs w:val="22"/>
        </w:rPr>
        <w:t xml:space="preserve">abinete da Prefeita, </w:t>
      </w:r>
      <w:r w:rsidR="002C4EFB">
        <w:rPr>
          <w:rFonts w:ascii="Arial" w:hAnsi="Arial" w:cs="Arial"/>
          <w:sz w:val="22"/>
          <w:szCs w:val="22"/>
        </w:rPr>
        <w:t>02</w:t>
      </w:r>
      <w:r w:rsidRPr="00633CD9">
        <w:rPr>
          <w:rFonts w:ascii="Arial" w:hAnsi="Arial" w:cs="Arial"/>
          <w:sz w:val="22"/>
          <w:szCs w:val="22"/>
        </w:rPr>
        <w:t xml:space="preserve"> de </w:t>
      </w:r>
      <w:proofErr w:type="gramStart"/>
      <w:r w:rsidR="002C4EFB">
        <w:rPr>
          <w:rFonts w:ascii="Arial" w:hAnsi="Arial" w:cs="Arial"/>
          <w:sz w:val="22"/>
          <w:szCs w:val="22"/>
        </w:rPr>
        <w:t>Maio</w:t>
      </w:r>
      <w:proofErr w:type="gramEnd"/>
      <w:r w:rsidR="00893672" w:rsidRPr="00633CD9">
        <w:rPr>
          <w:rFonts w:ascii="Arial" w:hAnsi="Arial" w:cs="Arial"/>
          <w:sz w:val="22"/>
          <w:szCs w:val="22"/>
        </w:rPr>
        <w:t xml:space="preserve"> de 202</w:t>
      </w:r>
      <w:r w:rsidR="000121E2">
        <w:rPr>
          <w:rFonts w:ascii="Arial" w:hAnsi="Arial" w:cs="Arial"/>
          <w:sz w:val="22"/>
          <w:szCs w:val="22"/>
        </w:rPr>
        <w:t>2</w:t>
      </w:r>
      <w:r w:rsidRPr="00633CD9">
        <w:rPr>
          <w:rFonts w:ascii="Arial" w:hAnsi="Arial" w:cs="Arial"/>
          <w:sz w:val="22"/>
          <w:szCs w:val="22"/>
        </w:rPr>
        <w:t>.</w:t>
      </w:r>
    </w:p>
    <w:p w14:paraId="37F6F76C" w14:textId="77777777" w:rsidR="008B38D6" w:rsidRPr="00633CD9" w:rsidRDefault="008B38D6" w:rsidP="00633CD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</w:p>
    <w:p w14:paraId="187EAAE6" w14:textId="28F6DFFC" w:rsidR="00893672" w:rsidRDefault="00893672" w:rsidP="008B38D6">
      <w:pPr>
        <w:pStyle w:val="Corpodetexto"/>
        <w:spacing w:before="196"/>
        <w:ind w:left="4814"/>
        <w:rPr>
          <w:szCs w:val="24"/>
        </w:rPr>
      </w:pPr>
    </w:p>
    <w:p w14:paraId="21FB8318" w14:textId="77777777" w:rsidR="002C4EFB" w:rsidRPr="00540653" w:rsidRDefault="002C4EFB" w:rsidP="008B38D6">
      <w:pPr>
        <w:pStyle w:val="Corpodetexto"/>
        <w:spacing w:before="196"/>
        <w:ind w:left="4814"/>
        <w:rPr>
          <w:szCs w:val="24"/>
        </w:rPr>
      </w:pPr>
    </w:p>
    <w:p w14:paraId="4E6F0A07" w14:textId="77777777" w:rsidR="008B38D6" w:rsidRPr="00540653" w:rsidRDefault="008B38D6" w:rsidP="008B38D6">
      <w:pPr>
        <w:pStyle w:val="Corpodetexto"/>
        <w:spacing w:after="0"/>
        <w:jc w:val="center"/>
        <w:rPr>
          <w:rFonts w:ascii="Arial" w:hAnsi="Arial" w:cs="Arial"/>
          <w:b/>
          <w:szCs w:val="24"/>
        </w:rPr>
      </w:pPr>
      <w:r w:rsidRPr="00540653">
        <w:rPr>
          <w:rFonts w:ascii="Arial" w:hAnsi="Arial" w:cs="Arial"/>
          <w:b/>
          <w:szCs w:val="24"/>
        </w:rPr>
        <w:t>MAURIZA AUGUSTA DE OLIVEIRA</w:t>
      </w:r>
    </w:p>
    <w:p w14:paraId="5EEEDC8D" w14:textId="00A7B470" w:rsidR="000121E2" w:rsidRDefault="008B38D6" w:rsidP="000121E2">
      <w:pPr>
        <w:pStyle w:val="Corpodetexto"/>
        <w:spacing w:after="0"/>
        <w:jc w:val="center"/>
        <w:rPr>
          <w:rFonts w:ascii="Arial" w:hAnsi="Arial" w:cs="Arial"/>
          <w:szCs w:val="24"/>
        </w:rPr>
      </w:pPr>
      <w:r w:rsidRPr="00540653">
        <w:rPr>
          <w:rFonts w:ascii="Arial" w:hAnsi="Arial" w:cs="Arial"/>
          <w:szCs w:val="24"/>
        </w:rPr>
        <w:t>Prefeita municipal</w:t>
      </w:r>
    </w:p>
    <w:p w14:paraId="3CC1CA96" w14:textId="77777777" w:rsidR="002C4EFB" w:rsidRDefault="002C4EFB" w:rsidP="000121E2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14:paraId="0555A3D8" w14:textId="77777777" w:rsidR="00893672" w:rsidRDefault="00893672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14:paraId="09B22D4D" w14:textId="77777777" w:rsidR="000121E2" w:rsidRPr="0071115F" w:rsidRDefault="000121E2" w:rsidP="000121E2">
      <w:pPr>
        <w:spacing w:after="0" w:line="240" w:lineRule="auto"/>
        <w:jc w:val="both"/>
        <w:rPr>
          <w:rFonts w:ascii="Arial" w:hAnsi="Arial" w:cs="Arial"/>
          <w:i/>
        </w:rPr>
      </w:pPr>
      <w:r w:rsidRPr="0071115F">
        <w:rPr>
          <w:rFonts w:ascii="Arial" w:hAnsi="Arial" w:cs="Arial"/>
          <w:i/>
        </w:rPr>
        <w:t>O presente Decreto foi publicado e registrado na Secretaria Municipal de Administração, Economia e Finanças na data supra, na forma da Lei.</w:t>
      </w:r>
    </w:p>
    <w:p w14:paraId="417B5B3A" w14:textId="77777777" w:rsidR="00893672" w:rsidRDefault="00893672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14:paraId="34679E08" w14:textId="48E0E5B4" w:rsidR="00893672" w:rsidRDefault="00893672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14:paraId="76D91280" w14:textId="77777777" w:rsidR="002C4EFB" w:rsidRDefault="002C4EFB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14:paraId="06266A35" w14:textId="77777777" w:rsidR="00893672" w:rsidRPr="00893672" w:rsidRDefault="00893672" w:rsidP="00893672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893672">
        <w:rPr>
          <w:rFonts w:ascii="Arial" w:hAnsi="Arial" w:cs="Arial"/>
          <w:b/>
          <w:i/>
          <w:sz w:val="24"/>
          <w:szCs w:val="24"/>
        </w:rPr>
        <w:t>JEOLLI CERUTTI AMORIM</w:t>
      </w:r>
    </w:p>
    <w:p w14:paraId="0AC529CE" w14:textId="77777777" w:rsidR="00893672" w:rsidRPr="00893672" w:rsidRDefault="00893672" w:rsidP="008936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3672">
        <w:rPr>
          <w:rFonts w:ascii="Arial" w:hAnsi="Arial" w:cs="Arial"/>
          <w:sz w:val="24"/>
          <w:szCs w:val="24"/>
        </w:rPr>
        <w:t>Secretária Mun. De Administração, Economia e Finanças</w:t>
      </w:r>
    </w:p>
    <w:p w14:paraId="48E1804E" w14:textId="7185A22D" w:rsidR="00893672" w:rsidRDefault="00893672" w:rsidP="00893672">
      <w:pPr>
        <w:pStyle w:val="Corpodetexto"/>
        <w:spacing w:after="0"/>
        <w:jc w:val="center"/>
        <w:rPr>
          <w:rFonts w:ascii="Arial" w:hAnsi="Arial" w:cs="Arial"/>
          <w:i/>
          <w:szCs w:val="24"/>
        </w:rPr>
      </w:pPr>
      <w:r w:rsidRPr="00893672">
        <w:rPr>
          <w:rFonts w:ascii="Arial" w:hAnsi="Arial" w:cs="Arial"/>
          <w:i/>
          <w:szCs w:val="24"/>
        </w:rPr>
        <w:t>Portaria 001/2021 01/01/2021</w:t>
      </w:r>
    </w:p>
    <w:p w14:paraId="74B72ED2" w14:textId="77777777" w:rsidR="004D483E" w:rsidRDefault="004D483E" w:rsidP="002C4EFB">
      <w:pPr>
        <w:pStyle w:val="Default"/>
        <w:jc w:val="center"/>
        <w:rPr>
          <w:rFonts w:ascii="Arial" w:eastAsia="SimSun" w:hAnsi="Arial" w:cs="Arial"/>
          <w:sz w:val="28"/>
          <w:szCs w:val="28"/>
          <w:shd w:val="clear" w:color="auto" w:fill="FFFFFF"/>
        </w:rPr>
      </w:pPr>
    </w:p>
    <w:p w14:paraId="4A802D5D" w14:textId="1C6F4BAF" w:rsidR="002C4EFB" w:rsidRDefault="002C4EFB" w:rsidP="002C4EFB">
      <w:pPr>
        <w:pStyle w:val="Default"/>
        <w:jc w:val="center"/>
        <w:rPr>
          <w:rFonts w:ascii="Arial" w:eastAsia="SimSun" w:hAnsi="Arial" w:cs="Arial"/>
          <w:sz w:val="28"/>
          <w:szCs w:val="28"/>
          <w:shd w:val="clear" w:color="auto" w:fill="FFFFFF"/>
        </w:rPr>
      </w:pPr>
      <w:r>
        <w:rPr>
          <w:rFonts w:ascii="Arial" w:eastAsia="SimSun" w:hAnsi="Arial" w:cs="Arial"/>
          <w:sz w:val="28"/>
          <w:szCs w:val="28"/>
          <w:shd w:val="clear" w:color="auto" w:fill="FFFFFF"/>
        </w:rPr>
        <w:lastRenderedPageBreak/>
        <w:t>Anexo I</w:t>
      </w:r>
    </w:p>
    <w:p w14:paraId="7879E6FB" w14:textId="39CF0205" w:rsidR="002C4EFB" w:rsidRPr="002C4EFB" w:rsidRDefault="002C4EFB" w:rsidP="002C4EFB">
      <w:pPr>
        <w:pStyle w:val="Default"/>
        <w:jc w:val="center"/>
        <w:rPr>
          <w:rFonts w:ascii="Arial" w:eastAsia="SimSun" w:hAnsi="Arial" w:cs="Arial"/>
          <w:sz w:val="28"/>
          <w:szCs w:val="28"/>
          <w:shd w:val="clear" w:color="auto" w:fill="FFFFFF"/>
        </w:rPr>
      </w:pPr>
      <w:r>
        <w:rPr>
          <w:rFonts w:ascii="Arial" w:eastAsia="SimSun" w:hAnsi="Arial" w:cs="Arial"/>
          <w:sz w:val="28"/>
          <w:szCs w:val="28"/>
          <w:shd w:val="clear" w:color="auto" w:fill="FFFFFF"/>
        </w:rPr>
        <w:t xml:space="preserve">Atribuições </w:t>
      </w:r>
      <w:proofErr w:type="gramStart"/>
      <w:r>
        <w:rPr>
          <w:rFonts w:ascii="Arial" w:eastAsia="SimSun" w:hAnsi="Arial" w:cs="Arial"/>
          <w:sz w:val="28"/>
          <w:szCs w:val="28"/>
          <w:shd w:val="clear" w:color="auto" w:fill="FFFFFF"/>
        </w:rPr>
        <w:t>de  Cargos</w:t>
      </w:r>
      <w:proofErr w:type="gramEnd"/>
      <w:r>
        <w:rPr>
          <w:rFonts w:ascii="Arial" w:eastAsia="SimSun" w:hAnsi="Arial" w:cs="Arial"/>
          <w:sz w:val="28"/>
          <w:szCs w:val="28"/>
          <w:shd w:val="clear" w:color="auto" w:fill="FFFFFF"/>
        </w:rPr>
        <w:t xml:space="preserve"> 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5153"/>
        <w:gridCol w:w="2036"/>
        <w:gridCol w:w="1120"/>
      </w:tblGrid>
      <w:tr w:rsidR="002C4EFB" w14:paraId="58FF6CED" w14:textId="77777777" w:rsidTr="00A37E63">
        <w:trPr>
          <w:jc w:val="center"/>
        </w:trPr>
        <w:tc>
          <w:tcPr>
            <w:tcW w:w="1047" w:type="dxa"/>
            <w:shd w:val="clear" w:color="auto" w:fill="D9D9D9"/>
          </w:tcPr>
          <w:p w14:paraId="779F1069" w14:textId="77777777" w:rsidR="002C4EFB" w:rsidRDefault="002C4EFB" w:rsidP="00A37E63">
            <w:pPr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CARGO</w:t>
            </w:r>
          </w:p>
        </w:tc>
        <w:tc>
          <w:tcPr>
            <w:tcW w:w="5153" w:type="dxa"/>
            <w:shd w:val="clear" w:color="auto" w:fill="D9D9D9"/>
          </w:tcPr>
          <w:p w14:paraId="2C457545" w14:textId="77777777" w:rsidR="002C4EFB" w:rsidRDefault="002C4EFB" w:rsidP="00A37E63">
            <w:pPr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Assessor de Comunicação  </w:t>
            </w:r>
          </w:p>
        </w:tc>
        <w:tc>
          <w:tcPr>
            <w:tcW w:w="2036" w:type="dxa"/>
            <w:shd w:val="clear" w:color="auto" w:fill="D9D9D9"/>
          </w:tcPr>
          <w:p w14:paraId="7FB0ABE8" w14:textId="77777777" w:rsidR="002C4EFB" w:rsidRDefault="002C4EFB" w:rsidP="00A37E63">
            <w:pPr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Carga Horária</w:t>
            </w:r>
          </w:p>
        </w:tc>
        <w:tc>
          <w:tcPr>
            <w:tcW w:w="1120" w:type="dxa"/>
            <w:shd w:val="clear" w:color="auto" w:fill="D9D9D9"/>
          </w:tcPr>
          <w:p w14:paraId="37BFED4D" w14:textId="77777777" w:rsidR="002C4EFB" w:rsidRDefault="002C4EFB" w:rsidP="00A37E63">
            <w:pPr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40h</w:t>
            </w:r>
          </w:p>
        </w:tc>
      </w:tr>
      <w:tr w:rsidR="002C4EFB" w14:paraId="32736B5E" w14:textId="77777777" w:rsidTr="00A37E63">
        <w:trPr>
          <w:trHeight w:val="215"/>
          <w:jc w:val="center"/>
        </w:trPr>
        <w:tc>
          <w:tcPr>
            <w:tcW w:w="9356" w:type="dxa"/>
            <w:gridSpan w:val="4"/>
            <w:shd w:val="clear" w:color="auto" w:fill="BFBFBF" w:themeFill="background1" w:themeFillShade="BF"/>
          </w:tcPr>
          <w:p w14:paraId="5A02A4A6" w14:textId="77777777" w:rsidR="002C4EFB" w:rsidRDefault="002C4EFB" w:rsidP="002C4EFB">
            <w:pPr>
              <w:numPr>
                <w:ilvl w:val="0"/>
                <w:numId w:val="17"/>
              </w:numPr>
              <w:tabs>
                <w:tab w:val="clear" w:pos="720"/>
                <w:tab w:val="left" w:pos="440"/>
              </w:tabs>
              <w:spacing w:after="200" w:line="276" w:lineRule="auto"/>
              <w:ind w:left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Atribuições e Responsabilidades </w:t>
            </w:r>
          </w:p>
        </w:tc>
      </w:tr>
      <w:tr w:rsidR="002C4EFB" w14:paraId="1C147163" w14:textId="77777777" w:rsidTr="00A37E63">
        <w:trPr>
          <w:trHeight w:val="967"/>
          <w:jc w:val="center"/>
        </w:trPr>
        <w:tc>
          <w:tcPr>
            <w:tcW w:w="9356" w:type="dxa"/>
            <w:gridSpan w:val="4"/>
            <w:shd w:val="clear" w:color="auto" w:fill="auto"/>
          </w:tcPr>
          <w:p w14:paraId="10EAC0AE" w14:textId="77777777" w:rsidR="002C4EFB" w:rsidRDefault="002C4EFB" w:rsidP="002C4EFB">
            <w:pPr>
              <w:numPr>
                <w:ilvl w:val="0"/>
                <w:numId w:val="18"/>
              </w:numPr>
              <w:tabs>
                <w:tab w:val="clear" w:pos="720"/>
                <w:tab w:val="left" w:pos="0"/>
              </w:tabs>
              <w:spacing w:after="200"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I – O Assessor de Comunicação tem como atribuições dar publicidade dos atos oficiais, campanhas de caráter informativos, divulgar as ações desenvolvidas pelo Chefe do poder executivo e demais órgãos da Administração Municipal;</w:t>
            </w:r>
          </w:p>
          <w:p w14:paraId="18EE8A49" w14:textId="77777777" w:rsidR="002C4EFB" w:rsidRDefault="002C4EFB" w:rsidP="002C4EFB">
            <w:pPr>
              <w:numPr>
                <w:ilvl w:val="0"/>
                <w:numId w:val="18"/>
              </w:numPr>
              <w:tabs>
                <w:tab w:val="clear" w:pos="720"/>
                <w:tab w:val="left" w:pos="0"/>
              </w:tabs>
              <w:spacing w:after="200"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shd w:val="clear" w:color="auto" w:fill="FFFFFF"/>
              </w:rPr>
              <w:t xml:space="preserve">II – </w:t>
            </w:r>
            <w:proofErr w:type="gramStart"/>
            <w:r>
              <w:rPr>
                <w:rFonts w:ascii="Arial" w:eastAsia="SimSun" w:hAnsi="Arial" w:cs="Arial"/>
                <w:sz w:val="24"/>
                <w:szCs w:val="24"/>
                <w:shd w:val="clear" w:color="auto" w:fill="FFFFFF"/>
              </w:rPr>
              <w:t>coordenar</w:t>
            </w:r>
            <w:proofErr w:type="gramEnd"/>
            <w:r>
              <w:rPr>
                <w:rFonts w:ascii="Arial" w:eastAsia="SimSun" w:hAnsi="Arial" w:cs="Arial"/>
                <w:sz w:val="24"/>
                <w:szCs w:val="24"/>
                <w:shd w:val="clear" w:color="auto" w:fill="FFFFFF"/>
              </w:rPr>
              <w:t>, supervisionar, orientar, planejar, analisar e/ou executar atividades inerentes às áreas da Comunicação Social ou equivalente, a exemplo de Jornalismo, Relações Públicas, Publicidade e Propaganda, Marketing, Design, Social Mídia e Audiovisual, conforme as diretrizes da Prefeitura;</w:t>
            </w:r>
          </w:p>
          <w:p w14:paraId="123BD968" w14:textId="77777777" w:rsidR="002C4EFB" w:rsidRDefault="002C4EFB" w:rsidP="002C4EFB">
            <w:pPr>
              <w:numPr>
                <w:ilvl w:val="0"/>
                <w:numId w:val="18"/>
              </w:numPr>
              <w:tabs>
                <w:tab w:val="clear" w:pos="720"/>
                <w:tab w:val="left" w:pos="0"/>
              </w:tabs>
              <w:spacing w:after="200"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shd w:val="clear" w:color="auto" w:fill="FFFFFF"/>
              </w:rPr>
              <w:t>III – supervisionar as atividades subordinadas a esta unidade, desenvolvendo, mantendo e ampliando fluxos de comunicação, facilitando a relação entre a Chefia de Gabinete e o público interno e externo, inclusive em relação à imprensa;</w:t>
            </w:r>
          </w:p>
          <w:p w14:paraId="1D1017D1" w14:textId="77777777" w:rsidR="002C4EFB" w:rsidRDefault="002C4EFB" w:rsidP="00A37E63">
            <w:pPr>
              <w:pStyle w:val="NormalWeb"/>
              <w:shd w:val="clear" w:color="auto" w:fill="FFFFFF"/>
              <w:spacing w:before="0" w:beforeAutospacing="0" w:after="360" w:afterAutospacing="0" w:line="210" w:lineRule="atLeast"/>
              <w:jc w:val="both"/>
              <w:textAlignment w:val="baseline"/>
              <w:rPr>
                <w:rFonts w:ascii="Arial" w:eastAsia="SimSun" w:hAnsi="Arial" w:cs="Arial"/>
                <w:shd w:val="clear" w:color="auto" w:fill="FFFFFF"/>
              </w:rPr>
            </w:pPr>
            <w:r>
              <w:rPr>
                <w:rFonts w:ascii="Arial" w:eastAsia="SimSun" w:hAnsi="Arial" w:cs="Arial"/>
                <w:shd w:val="clear" w:color="auto" w:fill="FFFFFF"/>
              </w:rPr>
              <w:t xml:space="preserve">IV – </w:t>
            </w:r>
            <w:proofErr w:type="gramStart"/>
            <w:r>
              <w:rPr>
                <w:rFonts w:ascii="Arial" w:eastAsia="SimSun" w:hAnsi="Arial" w:cs="Arial"/>
                <w:shd w:val="clear" w:color="auto" w:fill="FFFFFF"/>
              </w:rPr>
              <w:t>promover</w:t>
            </w:r>
            <w:proofErr w:type="gramEnd"/>
            <w:r>
              <w:rPr>
                <w:rFonts w:ascii="Arial" w:eastAsia="SimSun" w:hAnsi="Arial" w:cs="Arial"/>
                <w:shd w:val="clear" w:color="auto" w:fill="FFFFFF"/>
              </w:rPr>
              <w:t xml:space="preserve"> o suporte administrativo e operacional ao funcionamento e à manutenção do desempenho efetivo da cobertura de comunicação em atos, eventos, solenidades e viagens dos quais participe o Chefe do poder executivo;</w:t>
            </w:r>
          </w:p>
          <w:p w14:paraId="0D6E66C6" w14:textId="77777777" w:rsidR="002C4EFB" w:rsidRDefault="002C4EFB" w:rsidP="00A37E63">
            <w:pPr>
              <w:pStyle w:val="NormalWeb"/>
              <w:shd w:val="clear" w:color="auto" w:fill="FFFFFF"/>
              <w:spacing w:before="0" w:beforeAutospacing="0" w:after="360" w:afterAutospacing="0" w:line="210" w:lineRule="atLeast"/>
              <w:jc w:val="both"/>
              <w:textAlignment w:val="baseline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hd w:val="clear" w:color="auto" w:fill="FFFFFF"/>
              </w:rPr>
              <w:t>V – Elaborar matérias jornalísticas, campanhas de propaganda, marketing e multimídia a respeito das ações do Executivo Municipal;</w:t>
            </w:r>
          </w:p>
          <w:p w14:paraId="5F697618" w14:textId="77777777" w:rsidR="002C4EFB" w:rsidRDefault="002C4EFB" w:rsidP="00A37E63">
            <w:pPr>
              <w:pStyle w:val="NormalWeb"/>
              <w:shd w:val="clear" w:color="auto" w:fill="FFFFFF"/>
              <w:spacing w:before="0" w:beforeAutospacing="0" w:after="360" w:afterAutospacing="0" w:line="210" w:lineRule="atLeast"/>
              <w:jc w:val="both"/>
              <w:textAlignment w:val="baseline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hd w:val="clear" w:color="auto" w:fill="FFFFFF"/>
              </w:rPr>
              <w:t>VI – Produzir vídeos, áudios e fotografias das ações do Executivo Municipal;</w:t>
            </w:r>
          </w:p>
          <w:p w14:paraId="6BE47173" w14:textId="77777777" w:rsidR="002C4EFB" w:rsidRDefault="002C4EFB" w:rsidP="00A37E63">
            <w:pPr>
              <w:pStyle w:val="NormalWeb"/>
              <w:shd w:val="clear" w:color="auto" w:fill="FFFFFF"/>
              <w:spacing w:before="0" w:beforeAutospacing="0" w:after="360" w:afterAutospacing="0" w:line="210" w:lineRule="atLeast"/>
              <w:jc w:val="both"/>
              <w:textAlignment w:val="baseline"/>
              <w:rPr>
                <w:rFonts w:ascii="Arial" w:eastAsia="Arial" w:hAnsi="Arial" w:cs="Arial"/>
                <w:shd w:val="clear" w:color="auto" w:fill="FFFFFF"/>
              </w:rPr>
            </w:pPr>
            <w:r>
              <w:rPr>
                <w:rFonts w:ascii="Arial" w:eastAsia="Arial" w:hAnsi="Arial" w:cs="Arial"/>
                <w:shd w:val="clear" w:color="auto" w:fill="FFFFFF"/>
              </w:rPr>
              <w:t>VII – Elaborar e organizar arquivo do acervo publicitário do Município de Nova Brasilândia;</w:t>
            </w:r>
          </w:p>
          <w:p w14:paraId="35E136D9" w14:textId="77777777" w:rsidR="002C4EFB" w:rsidRDefault="002C4EFB" w:rsidP="00A37E63">
            <w:pPr>
              <w:pStyle w:val="NormalWeb"/>
              <w:shd w:val="clear" w:color="auto" w:fill="FFFFFF"/>
              <w:spacing w:before="0" w:beforeAutospacing="0" w:after="360" w:afterAutospacing="0" w:line="210" w:lineRule="atLeast"/>
              <w:textAlignment w:val="baseline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hd w:val="clear" w:color="auto" w:fill="FFFFFF"/>
              </w:rPr>
              <w:t>VIII - Prestar informações internas e externas dos eventos e campanhas informativas;</w:t>
            </w:r>
          </w:p>
          <w:p w14:paraId="1C01F63B" w14:textId="77777777" w:rsidR="002C4EFB" w:rsidRDefault="002C4EFB" w:rsidP="00A37E63">
            <w:pPr>
              <w:pStyle w:val="NormalWeb"/>
              <w:shd w:val="clear" w:color="auto" w:fill="FFFFFF"/>
              <w:spacing w:before="0" w:beforeAutospacing="0" w:after="360" w:afterAutospacing="0" w:line="210" w:lineRule="atLeast"/>
              <w:jc w:val="both"/>
              <w:textAlignment w:val="baseline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hd w:val="clear" w:color="auto" w:fill="FFFFFF"/>
              </w:rPr>
              <w:t>IX - Buscar informações junto as Secretarias de atividades que possam ser transformadas em notícias de interesse dos cidadãos;</w:t>
            </w:r>
          </w:p>
          <w:p w14:paraId="124FEF48" w14:textId="77777777" w:rsidR="002C4EFB" w:rsidRDefault="002C4EFB" w:rsidP="00A37E63">
            <w:pPr>
              <w:pStyle w:val="NormalWeb"/>
              <w:shd w:val="clear" w:color="auto" w:fill="FFFFFF"/>
              <w:spacing w:before="0" w:beforeAutospacing="0" w:after="360" w:afterAutospacing="0" w:line="210" w:lineRule="atLeast"/>
              <w:textAlignment w:val="baseline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hd w:val="clear" w:color="auto" w:fill="FFFFFF"/>
              </w:rPr>
              <w:t xml:space="preserve">X </w:t>
            </w:r>
            <w:proofErr w:type="gramStart"/>
            <w:r>
              <w:rPr>
                <w:rFonts w:ascii="Arial" w:eastAsia="Arial" w:hAnsi="Arial" w:cs="Arial"/>
                <w:shd w:val="clear" w:color="auto" w:fill="FFFFFF"/>
              </w:rPr>
              <w:t>-  Acompanhar</w:t>
            </w:r>
            <w:proofErr w:type="gramEnd"/>
            <w:r>
              <w:rPr>
                <w:rFonts w:ascii="Arial" w:eastAsia="Arial" w:hAnsi="Arial" w:cs="Arial"/>
                <w:shd w:val="clear" w:color="auto" w:fill="FFFFFF"/>
              </w:rPr>
              <w:t xml:space="preserve"> as audiências públicas e divulgá-las;</w:t>
            </w:r>
          </w:p>
          <w:p w14:paraId="25BE9986" w14:textId="328C1B9C" w:rsidR="002C4EFB" w:rsidRPr="004D483E" w:rsidRDefault="002C4EFB" w:rsidP="004D483E">
            <w:pPr>
              <w:pStyle w:val="NormalWeb"/>
              <w:shd w:val="clear" w:color="auto" w:fill="FFFFFF"/>
              <w:spacing w:before="0" w:beforeAutospacing="0" w:after="360" w:afterAutospacing="0" w:line="210" w:lineRule="atLeast"/>
              <w:jc w:val="both"/>
              <w:textAlignment w:val="baseline"/>
              <w:rPr>
                <w:rFonts w:ascii="Arial" w:eastAsia="Arial" w:hAnsi="Arial" w:cs="Arial"/>
                <w:shd w:val="clear" w:color="auto" w:fill="FFFFFF"/>
              </w:rPr>
            </w:pPr>
            <w:r>
              <w:rPr>
                <w:rFonts w:ascii="Arial" w:eastAsia="Arial" w:hAnsi="Arial" w:cs="Arial"/>
                <w:shd w:val="clear" w:color="auto" w:fill="FFFFFF"/>
              </w:rPr>
              <w:t xml:space="preserve">XI - </w:t>
            </w:r>
            <w:r>
              <w:rPr>
                <w:rFonts w:ascii="Arial" w:eastAsia="SimSun" w:hAnsi="Arial" w:cs="Arial"/>
                <w:color w:val="000000"/>
              </w:rPr>
              <w:t>desenvolver outras atividades destinadas à consecução de seus objetivos.</w:t>
            </w:r>
          </w:p>
        </w:tc>
      </w:tr>
    </w:tbl>
    <w:p w14:paraId="01B3E7C3" w14:textId="77777777" w:rsidR="002C4EFB" w:rsidRDefault="002C4EFB" w:rsidP="002C4EFB">
      <w:pPr>
        <w:pStyle w:val="Default"/>
        <w:jc w:val="both"/>
        <w:rPr>
          <w:rFonts w:eastAsia="SimSun"/>
          <w:sz w:val="28"/>
          <w:szCs w:val="28"/>
          <w:shd w:val="clear" w:color="auto" w:fill="FFFFFF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5153"/>
        <w:gridCol w:w="2036"/>
        <w:gridCol w:w="1120"/>
      </w:tblGrid>
      <w:tr w:rsidR="002C4EFB" w14:paraId="5554875C" w14:textId="77777777" w:rsidTr="00A37E63">
        <w:trPr>
          <w:jc w:val="center"/>
        </w:trPr>
        <w:tc>
          <w:tcPr>
            <w:tcW w:w="1047" w:type="dxa"/>
            <w:shd w:val="clear" w:color="auto" w:fill="D9D9D9"/>
          </w:tcPr>
          <w:p w14:paraId="6DCEE420" w14:textId="77777777" w:rsidR="002C4EFB" w:rsidRDefault="002C4EFB" w:rsidP="00A37E63">
            <w:pPr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lastRenderedPageBreak/>
              <w:t>CARGO</w:t>
            </w:r>
          </w:p>
        </w:tc>
        <w:tc>
          <w:tcPr>
            <w:tcW w:w="5153" w:type="dxa"/>
            <w:shd w:val="clear" w:color="auto" w:fill="D9D9D9"/>
          </w:tcPr>
          <w:p w14:paraId="351299FC" w14:textId="77777777" w:rsidR="002C4EFB" w:rsidRDefault="002C4EFB" w:rsidP="00A37E63">
            <w:pPr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Assistente Jurídico   </w:t>
            </w:r>
          </w:p>
        </w:tc>
        <w:tc>
          <w:tcPr>
            <w:tcW w:w="2036" w:type="dxa"/>
            <w:shd w:val="clear" w:color="auto" w:fill="D9D9D9"/>
          </w:tcPr>
          <w:p w14:paraId="25AA3AC8" w14:textId="77777777" w:rsidR="002C4EFB" w:rsidRDefault="002C4EFB" w:rsidP="00A37E63">
            <w:pPr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Carga Horária</w:t>
            </w:r>
          </w:p>
        </w:tc>
        <w:tc>
          <w:tcPr>
            <w:tcW w:w="1120" w:type="dxa"/>
            <w:shd w:val="clear" w:color="auto" w:fill="D9D9D9"/>
          </w:tcPr>
          <w:p w14:paraId="0E9DC328" w14:textId="77777777" w:rsidR="002C4EFB" w:rsidRDefault="002C4EFB" w:rsidP="00A37E63">
            <w:pPr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40h</w:t>
            </w:r>
          </w:p>
        </w:tc>
      </w:tr>
      <w:tr w:rsidR="002C4EFB" w14:paraId="06CB7FDA" w14:textId="77777777" w:rsidTr="00A37E63">
        <w:trPr>
          <w:trHeight w:val="215"/>
          <w:jc w:val="center"/>
        </w:trPr>
        <w:tc>
          <w:tcPr>
            <w:tcW w:w="9356" w:type="dxa"/>
            <w:gridSpan w:val="4"/>
            <w:shd w:val="clear" w:color="auto" w:fill="BFBFBF" w:themeFill="background1" w:themeFillShade="BF"/>
          </w:tcPr>
          <w:p w14:paraId="26D9A63F" w14:textId="77777777" w:rsidR="002C4EFB" w:rsidRDefault="002C4EFB" w:rsidP="002C4EFB">
            <w:pPr>
              <w:numPr>
                <w:ilvl w:val="0"/>
                <w:numId w:val="17"/>
              </w:numPr>
              <w:tabs>
                <w:tab w:val="clear" w:pos="720"/>
                <w:tab w:val="left" w:pos="440"/>
              </w:tabs>
              <w:spacing w:after="200" w:line="276" w:lineRule="auto"/>
              <w:ind w:left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Atribuições e Responsabilidades </w:t>
            </w:r>
          </w:p>
        </w:tc>
      </w:tr>
      <w:tr w:rsidR="002C4EFB" w14:paraId="3A1040FA" w14:textId="77777777" w:rsidTr="00A37E63">
        <w:trPr>
          <w:trHeight w:val="967"/>
          <w:jc w:val="center"/>
        </w:trPr>
        <w:tc>
          <w:tcPr>
            <w:tcW w:w="9356" w:type="dxa"/>
            <w:gridSpan w:val="4"/>
            <w:shd w:val="clear" w:color="auto" w:fill="auto"/>
          </w:tcPr>
          <w:p w14:paraId="0CE57537" w14:textId="77777777" w:rsidR="002C4EFB" w:rsidRDefault="002C4EFB" w:rsidP="002C4EFB">
            <w:pPr>
              <w:numPr>
                <w:ilvl w:val="0"/>
                <w:numId w:val="18"/>
              </w:numPr>
              <w:tabs>
                <w:tab w:val="clear" w:pos="720"/>
                <w:tab w:val="left" w:pos="0"/>
              </w:tabs>
              <w:spacing w:after="200"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 xml:space="preserve">I – </w:t>
            </w:r>
            <w:proofErr w:type="gramStart"/>
            <w:r>
              <w:rPr>
                <w:rFonts w:ascii="Arial" w:eastAsia="SimSun" w:hAnsi="Arial" w:cs="Arial"/>
                <w:sz w:val="24"/>
                <w:szCs w:val="24"/>
              </w:rPr>
              <w:t>assessorar</w:t>
            </w:r>
            <w:proofErr w:type="gramEnd"/>
            <w:r>
              <w:rPr>
                <w:rFonts w:ascii="Arial" w:eastAsia="SimSun" w:hAnsi="Arial" w:cs="Arial"/>
                <w:sz w:val="24"/>
                <w:szCs w:val="24"/>
              </w:rPr>
              <w:t xml:space="preserve"> o Advogado do Município em suas atividades;</w:t>
            </w:r>
          </w:p>
          <w:p w14:paraId="59CE83EA" w14:textId="77777777" w:rsidR="002C4EFB" w:rsidRDefault="002C4EFB" w:rsidP="002C4EFB">
            <w:pPr>
              <w:numPr>
                <w:ilvl w:val="0"/>
                <w:numId w:val="18"/>
              </w:numPr>
              <w:tabs>
                <w:tab w:val="clear" w:pos="720"/>
                <w:tab w:val="left" w:pos="0"/>
              </w:tabs>
              <w:spacing w:after="200"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 xml:space="preserve">II – </w:t>
            </w:r>
            <w:proofErr w:type="gramStart"/>
            <w:r>
              <w:rPr>
                <w:rFonts w:ascii="Arial" w:eastAsia="SimSun" w:hAnsi="Arial" w:cs="Arial"/>
                <w:sz w:val="24"/>
                <w:szCs w:val="24"/>
              </w:rPr>
              <w:t>quando</w:t>
            </w:r>
            <w:proofErr w:type="gramEnd"/>
            <w:r>
              <w:rPr>
                <w:rFonts w:ascii="Arial" w:eastAsia="SimSun" w:hAnsi="Arial" w:cs="Arial"/>
                <w:sz w:val="24"/>
                <w:szCs w:val="24"/>
              </w:rPr>
              <w:t xml:space="preserve"> necessário, e mediante designação do Advogado Municipal, representar o Município nos processos administrativos e judiciais em que o Município seja interessado na condição de autor, réu, assistente ou oponente;</w:t>
            </w:r>
          </w:p>
          <w:p w14:paraId="62A7860B" w14:textId="4352DD1D" w:rsidR="002C4EFB" w:rsidRDefault="002C4EFB" w:rsidP="002C4EFB">
            <w:pPr>
              <w:numPr>
                <w:ilvl w:val="0"/>
                <w:numId w:val="18"/>
              </w:numPr>
              <w:tabs>
                <w:tab w:val="clear" w:pos="720"/>
                <w:tab w:val="left" w:pos="0"/>
              </w:tabs>
              <w:spacing w:after="200"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>III – emitir pareceres em processos administrativos e expedientes que envolvam questões jurídicas sob a supervisão do</w:t>
            </w:r>
            <w:r>
              <w:rPr>
                <w:rFonts w:ascii="Arial" w:eastAsia="SimSun" w:hAnsi="Arial" w:cs="Arial"/>
                <w:sz w:val="24"/>
                <w:szCs w:val="24"/>
              </w:rPr>
              <w:t xml:space="preserve"> Advogado do </w:t>
            </w:r>
            <w:proofErr w:type="spellStart"/>
            <w:r>
              <w:rPr>
                <w:rFonts w:ascii="Arial" w:eastAsia="SimSun" w:hAnsi="Arial" w:cs="Arial"/>
                <w:sz w:val="24"/>
                <w:szCs w:val="24"/>
              </w:rPr>
              <w:t>Municipio</w:t>
            </w:r>
            <w:proofErr w:type="spellEnd"/>
            <w:r>
              <w:rPr>
                <w:rFonts w:ascii="Arial" w:eastAsia="SimSun" w:hAnsi="Arial" w:cs="Arial"/>
                <w:sz w:val="24"/>
                <w:szCs w:val="24"/>
              </w:rPr>
              <w:t>;</w:t>
            </w:r>
          </w:p>
          <w:p w14:paraId="4FCE2C43" w14:textId="77777777" w:rsidR="002C4EFB" w:rsidRDefault="002C4EFB" w:rsidP="002C4EFB">
            <w:pPr>
              <w:numPr>
                <w:ilvl w:val="0"/>
                <w:numId w:val="18"/>
              </w:numPr>
              <w:tabs>
                <w:tab w:val="clear" w:pos="720"/>
              </w:tabs>
              <w:spacing w:after="200"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 xml:space="preserve">IV – </w:t>
            </w:r>
            <w:proofErr w:type="gramStart"/>
            <w:r>
              <w:rPr>
                <w:rFonts w:ascii="Arial" w:eastAsia="SimSun" w:hAnsi="Arial" w:cs="Arial"/>
                <w:sz w:val="24"/>
                <w:szCs w:val="24"/>
              </w:rPr>
              <w:t>contribuir</w:t>
            </w:r>
            <w:proofErr w:type="gramEnd"/>
            <w:r>
              <w:rPr>
                <w:rFonts w:ascii="Arial" w:eastAsia="SimSun" w:hAnsi="Arial" w:cs="Arial"/>
                <w:sz w:val="24"/>
                <w:szCs w:val="24"/>
              </w:rPr>
              <w:t xml:space="preserve"> na elaboração de minutas de Leis, Decretos e atos normativos;</w:t>
            </w:r>
          </w:p>
          <w:p w14:paraId="3384DF22" w14:textId="77777777" w:rsidR="002C4EFB" w:rsidRDefault="002C4EFB" w:rsidP="002C4EFB">
            <w:pPr>
              <w:numPr>
                <w:ilvl w:val="0"/>
                <w:numId w:val="18"/>
              </w:numPr>
              <w:tabs>
                <w:tab w:val="clear" w:pos="720"/>
              </w:tabs>
              <w:spacing w:after="200"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 xml:space="preserve">V – </w:t>
            </w:r>
            <w:proofErr w:type="gramStart"/>
            <w:r>
              <w:rPr>
                <w:rFonts w:ascii="Arial" w:eastAsia="SimSun" w:hAnsi="Arial" w:cs="Arial"/>
                <w:sz w:val="24"/>
                <w:szCs w:val="24"/>
              </w:rPr>
              <w:t>auxiliar</w:t>
            </w:r>
            <w:proofErr w:type="gramEnd"/>
            <w:r>
              <w:rPr>
                <w:rFonts w:ascii="Arial" w:eastAsia="SimSun" w:hAnsi="Arial" w:cs="Arial"/>
                <w:sz w:val="24"/>
                <w:szCs w:val="24"/>
              </w:rPr>
              <w:t xml:space="preserve"> os Secretários Municipais na elaboração de documentos diversos;</w:t>
            </w:r>
          </w:p>
          <w:p w14:paraId="0B70D832" w14:textId="77777777" w:rsidR="002C4EFB" w:rsidRDefault="002C4EFB" w:rsidP="002C4EFB">
            <w:pPr>
              <w:numPr>
                <w:ilvl w:val="0"/>
                <w:numId w:val="18"/>
              </w:numPr>
              <w:tabs>
                <w:tab w:val="clear" w:pos="720"/>
              </w:tabs>
              <w:spacing w:after="200"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 xml:space="preserve">VI – </w:t>
            </w:r>
            <w:proofErr w:type="gramStart"/>
            <w:r>
              <w:rPr>
                <w:rFonts w:ascii="Arial" w:eastAsia="SimSun" w:hAnsi="Arial" w:cs="Arial"/>
                <w:sz w:val="24"/>
                <w:szCs w:val="24"/>
              </w:rPr>
              <w:t>realizar</w:t>
            </w:r>
            <w:proofErr w:type="gramEnd"/>
            <w:r>
              <w:rPr>
                <w:rFonts w:ascii="Arial" w:eastAsia="SimSun" w:hAnsi="Arial" w:cs="Arial"/>
                <w:sz w:val="24"/>
                <w:szCs w:val="24"/>
              </w:rPr>
              <w:t xml:space="preserve"> estudos e pesquisas na doutrina, jurisprudência, súmulas, códigos, leis e demais artigos da área jurídica para melhor auxiliar seus superiores;</w:t>
            </w:r>
          </w:p>
          <w:p w14:paraId="0322BC87" w14:textId="77777777" w:rsidR="002C4EFB" w:rsidRDefault="002C4EFB" w:rsidP="002C4EFB">
            <w:pPr>
              <w:numPr>
                <w:ilvl w:val="0"/>
                <w:numId w:val="18"/>
              </w:numPr>
              <w:tabs>
                <w:tab w:val="clear" w:pos="720"/>
              </w:tabs>
              <w:spacing w:after="200"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>VII - elaborar notificação extrajudicial, fazer composição e atualização de valores em diversos processos, realizar cálculos utilizando os índices econômicos de acordo com a localidade do processo;</w:t>
            </w:r>
          </w:p>
          <w:p w14:paraId="66A729A8" w14:textId="77777777" w:rsidR="002C4EFB" w:rsidRDefault="002C4EFB" w:rsidP="002C4EFB">
            <w:pPr>
              <w:numPr>
                <w:ilvl w:val="0"/>
                <w:numId w:val="18"/>
              </w:numPr>
              <w:tabs>
                <w:tab w:val="clear" w:pos="720"/>
              </w:tabs>
              <w:spacing w:after="200"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>VIII - auxiliar juridicamente a Administração Pública Municipal, Autarquia, Setor de Compras e Licitações e demais Secretarias Municipais;</w:t>
            </w:r>
          </w:p>
          <w:p w14:paraId="35F60F17" w14:textId="77777777" w:rsidR="002C4EFB" w:rsidRDefault="002C4EFB" w:rsidP="002C4EFB">
            <w:pPr>
              <w:numPr>
                <w:ilvl w:val="0"/>
                <w:numId w:val="18"/>
              </w:numPr>
              <w:tabs>
                <w:tab w:val="clear" w:pos="720"/>
              </w:tabs>
              <w:spacing w:after="200"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 xml:space="preserve">IX - </w:t>
            </w:r>
            <w:proofErr w:type="gramStart"/>
            <w:r>
              <w:rPr>
                <w:rFonts w:ascii="Arial" w:eastAsia="SimSun" w:hAnsi="Arial" w:cs="Arial"/>
                <w:sz w:val="24"/>
                <w:szCs w:val="24"/>
              </w:rPr>
              <w:t>exercer</w:t>
            </w:r>
            <w:proofErr w:type="gramEnd"/>
            <w:r>
              <w:rPr>
                <w:rFonts w:ascii="Arial" w:eastAsia="SimSun" w:hAnsi="Arial" w:cs="Arial"/>
                <w:sz w:val="24"/>
                <w:szCs w:val="24"/>
              </w:rPr>
              <w:t xml:space="preserve"> as atribuições mediante distribuição interna de serviços determinadas pelo Prefeito Municipal, além de outras que lhe forem cometidas pela autoridade superior;</w:t>
            </w:r>
          </w:p>
          <w:p w14:paraId="3BADB5E7" w14:textId="3206F1ED" w:rsidR="002C4EFB" w:rsidRDefault="002C4EFB" w:rsidP="002C4EFB">
            <w:pPr>
              <w:numPr>
                <w:ilvl w:val="0"/>
                <w:numId w:val="18"/>
              </w:numPr>
              <w:tabs>
                <w:tab w:val="clear" w:pos="720"/>
                <w:tab w:val="left" w:pos="0"/>
              </w:tabs>
              <w:spacing w:after="200"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 xml:space="preserve">X - </w:t>
            </w:r>
            <w:proofErr w:type="gramStart"/>
            <w:r>
              <w:rPr>
                <w:rFonts w:ascii="Arial" w:eastAsia="SimSun" w:hAnsi="Arial" w:cs="Arial"/>
                <w:sz w:val="24"/>
                <w:szCs w:val="24"/>
              </w:rPr>
              <w:t>examinar</w:t>
            </w:r>
            <w:proofErr w:type="gramEnd"/>
            <w:r>
              <w:rPr>
                <w:rFonts w:ascii="Arial" w:eastAsia="SimSun" w:hAnsi="Arial" w:cs="Arial"/>
                <w:sz w:val="24"/>
                <w:szCs w:val="24"/>
              </w:rPr>
              <w:t xml:space="preserve"> e auxiliar na elaboração das minutas padronizadas pel</w:t>
            </w:r>
            <w:r w:rsidR="00B47B93">
              <w:rPr>
                <w:rFonts w:ascii="Arial" w:eastAsia="SimSun" w:hAnsi="Arial" w:cs="Arial"/>
                <w:sz w:val="24"/>
                <w:szCs w:val="24"/>
              </w:rPr>
              <w:t>o Advogado</w:t>
            </w:r>
            <w:r>
              <w:rPr>
                <w:rFonts w:ascii="Arial" w:eastAsia="SimSun" w:hAnsi="Arial" w:cs="Arial"/>
                <w:sz w:val="24"/>
                <w:szCs w:val="24"/>
                <w:highlight w:val="yellow"/>
              </w:rPr>
              <w:t xml:space="preserve"> </w:t>
            </w:r>
            <w:r w:rsidRPr="00B47B93">
              <w:rPr>
                <w:rFonts w:ascii="Arial" w:eastAsia="SimSun" w:hAnsi="Arial" w:cs="Arial"/>
                <w:sz w:val="24"/>
                <w:szCs w:val="24"/>
              </w:rPr>
              <w:t>Municipal</w:t>
            </w:r>
            <w:r>
              <w:rPr>
                <w:rFonts w:ascii="Arial" w:eastAsia="SimSun" w:hAnsi="Arial" w:cs="Arial"/>
                <w:sz w:val="24"/>
                <w:szCs w:val="24"/>
              </w:rPr>
              <w:t xml:space="preserve">, as minutas de editais de concurso público, de licitação, de contratos, convênios, ajustes e acordos, inclusive de natureza trabalhista; </w:t>
            </w:r>
          </w:p>
          <w:p w14:paraId="122842E0" w14:textId="4F7BCD0A" w:rsidR="002C4EFB" w:rsidRDefault="002C4EFB" w:rsidP="002C4EFB">
            <w:pPr>
              <w:numPr>
                <w:ilvl w:val="0"/>
                <w:numId w:val="18"/>
              </w:numPr>
              <w:tabs>
                <w:tab w:val="clear" w:pos="720"/>
                <w:tab w:val="left" w:pos="0"/>
              </w:tabs>
              <w:spacing w:after="200"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>XI - organizar e manter atualizada a coletânea de leis, decretos, decreto-lei, portarias, instruções normativas, e outros documentos e publicações forenses de interesse da Administração Pública;</w:t>
            </w:r>
          </w:p>
          <w:p w14:paraId="2D9A4AB1" w14:textId="77777777" w:rsidR="002C4EFB" w:rsidRDefault="002C4EFB" w:rsidP="00A37E63">
            <w:pPr>
              <w:tabs>
                <w:tab w:val="left" w:pos="720"/>
              </w:tabs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>XII - desenvolver outras atividades compatíveis com suas finalidades, objetivando o auxílio jurídico da Administração;</w:t>
            </w:r>
          </w:p>
          <w:p w14:paraId="13302E70" w14:textId="77777777" w:rsidR="002C4EFB" w:rsidRDefault="002C4EFB" w:rsidP="00A37E63">
            <w:pPr>
              <w:tabs>
                <w:tab w:val="left" w:pos="720"/>
              </w:tabs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>XIII - substituir e representar o advogado/</w:t>
            </w:r>
            <w:proofErr w:type="gramStart"/>
            <w:r>
              <w:rPr>
                <w:rFonts w:ascii="Arial" w:eastAsia="SimSun" w:hAnsi="Arial" w:cs="Arial"/>
                <w:sz w:val="24"/>
                <w:szCs w:val="24"/>
              </w:rPr>
              <w:t>procurador  em</w:t>
            </w:r>
            <w:proofErr w:type="gramEnd"/>
            <w:r>
              <w:rPr>
                <w:rFonts w:ascii="Arial" w:eastAsia="SimSun" w:hAnsi="Arial" w:cs="Arial"/>
                <w:sz w:val="24"/>
                <w:szCs w:val="24"/>
              </w:rPr>
              <w:t xml:space="preserve"> caso de afastamento;  </w:t>
            </w:r>
          </w:p>
          <w:p w14:paraId="4A1245E5" w14:textId="0BF0BDD4" w:rsidR="002C4EFB" w:rsidRDefault="002C4EFB" w:rsidP="00A37E63">
            <w:pPr>
              <w:tabs>
                <w:tab w:val="left" w:pos="720"/>
              </w:tabs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>XIV - desenvolver outras tarefas correlatas ou determinadas pelo superior.</w:t>
            </w:r>
          </w:p>
        </w:tc>
      </w:tr>
    </w:tbl>
    <w:p w14:paraId="1C99880C" w14:textId="77777777" w:rsidR="002C4EFB" w:rsidRDefault="002C4EFB" w:rsidP="002C4EFB">
      <w:pPr>
        <w:pStyle w:val="Default"/>
        <w:jc w:val="both"/>
        <w:rPr>
          <w:rFonts w:eastAsia="SimSun"/>
          <w:sz w:val="28"/>
          <w:szCs w:val="28"/>
          <w:shd w:val="clear" w:color="auto" w:fill="FFFFFF"/>
        </w:rPr>
      </w:pPr>
    </w:p>
    <w:p w14:paraId="4904E3F0" w14:textId="77777777" w:rsidR="002C4EFB" w:rsidRDefault="002C4EFB" w:rsidP="002C4EFB">
      <w:pPr>
        <w:pStyle w:val="Default"/>
        <w:jc w:val="both"/>
        <w:rPr>
          <w:rFonts w:eastAsia="SimSun"/>
          <w:sz w:val="28"/>
          <w:szCs w:val="28"/>
          <w:shd w:val="clear" w:color="auto" w:fill="FFFFFF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5153"/>
        <w:gridCol w:w="2036"/>
        <w:gridCol w:w="1120"/>
      </w:tblGrid>
      <w:tr w:rsidR="002C4EFB" w14:paraId="45D626FD" w14:textId="77777777" w:rsidTr="00A37E63">
        <w:trPr>
          <w:jc w:val="center"/>
        </w:trPr>
        <w:tc>
          <w:tcPr>
            <w:tcW w:w="1047" w:type="dxa"/>
            <w:shd w:val="clear" w:color="auto" w:fill="D9D9D9"/>
          </w:tcPr>
          <w:p w14:paraId="5BA95523" w14:textId="77777777" w:rsidR="002C4EFB" w:rsidRDefault="002C4EFB" w:rsidP="00A37E63">
            <w:pPr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CARGO</w:t>
            </w:r>
          </w:p>
        </w:tc>
        <w:tc>
          <w:tcPr>
            <w:tcW w:w="5153" w:type="dxa"/>
            <w:shd w:val="clear" w:color="auto" w:fill="D9D9D9"/>
          </w:tcPr>
          <w:p w14:paraId="0A340F96" w14:textId="77777777" w:rsidR="002C4EFB" w:rsidRDefault="002C4EFB" w:rsidP="00A37E63">
            <w:pPr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Coordenador de Limpeza Pública   </w:t>
            </w:r>
          </w:p>
        </w:tc>
        <w:tc>
          <w:tcPr>
            <w:tcW w:w="2036" w:type="dxa"/>
            <w:shd w:val="clear" w:color="auto" w:fill="D9D9D9"/>
          </w:tcPr>
          <w:p w14:paraId="0A46A83D" w14:textId="77777777" w:rsidR="002C4EFB" w:rsidRDefault="002C4EFB" w:rsidP="00A37E63">
            <w:pPr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Carga Horária</w:t>
            </w:r>
          </w:p>
        </w:tc>
        <w:tc>
          <w:tcPr>
            <w:tcW w:w="1120" w:type="dxa"/>
            <w:shd w:val="clear" w:color="auto" w:fill="D9D9D9"/>
          </w:tcPr>
          <w:p w14:paraId="53B0EF38" w14:textId="77777777" w:rsidR="002C4EFB" w:rsidRDefault="002C4EFB" w:rsidP="00A37E63">
            <w:pPr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40h</w:t>
            </w:r>
          </w:p>
        </w:tc>
      </w:tr>
      <w:tr w:rsidR="002C4EFB" w14:paraId="4CB31BF5" w14:textId="77777777" w:rsidTr="00A37E63">
        <w:trPr>
          <w:trHeight w:val="215"/>
          <w:jc w:val="center"/>
        </w:trPr>
        <w:tc>
          <w:tcPr>
            <w:tcW w:w="9356" w:type="dxa"/>
            <w:gridSpan w:val="4"/>
            <w:shd w:val="clear" w:color="auto" w:fill="BFBFBF" w:themeFill="background1" w:themeFillShade="BF"/>
          </w:tcPr>
          <w:p w14:paraId="43A2841D" w14:textId="77777777" w:rsidR="002C4EFB" w:rsidRDefault="002C4EFB" w:rsidP="002C4EFB">
            <w:pPr>
              <w:numPr>
                <w:ilvl w:val="0"/>
                <w:numId w:val="17"/>
              </w:numPr>
              <w:tabs>
                <w:tab w:val="clear" w:pos="720"/>
                <w:tab w:val="left" w:pos="220"/>
              </w:tabs>
              <w:spacing w:after="200" w:line="276" w:lineRule="auto"/>
              <w:ind w:left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Atribuições e Responsabilidades </w:t>
            </w:r>
          </w:p>
        </w:tc>
      </w:tr>
      <w:tr w:rsidR="002C4EFB" w14:paraId="3F435F2C" w14:textId="77777777" w:rsidTr="00A37E63">
        <w:trPr>
          <w:trHeight w:val="967"/>
          <w:jc w:val="center"/>
        </w:trPr>
        <w:tc>
          <w:tcPr>
            <w:tcW w:w="9356" w:type="dxa"/>
            <w:gridSpan w:val="4"/>
            <w:shd w:val="clear" w:color="auto" w:fill="auto"/>
          </w:tcPr>
          <w:p w14:paraId="0E447487" w14:textId="77777777" w:rsidR="002C4EFB" w:rsidRDefault="002C4EFB" w:rsidP="00A37E63">
            <w:pPr>
              <w:rPr>
                <w:rFonts w:ascii="Arial" w:eastAsia="SimSun" w:hAnsi="Arial" w:cs="Arial"/>
                <w:sz w:val="24"/>
                <w:szCs w:val="24"/>
                <w:shd w:val="clear" w:color="auto" w:fill="FFFFFF"/>
              </w:rPr>
            </w:pPr>
          </w:p>
          <w:p w14:paraId="73370F72" w14:textId="77777777" w:rsidR="002C4EFB" w:rsidRDefault="002C4EFB" w:rsidP="00A37E63">
            <w:pPr>
              <w:rPr>
                <w:rFonts w:ascii="Arial" w:eastAsia="SimSun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SimSun" w:hAnsi="Arial" w:cs="Arial"/>
                <w:sz w:val="24"/>
                <w:szCs w:val="24"/>
                <w:shd w:val="clear" w:color="auto" w:fill="FFFFFF"/>
              </w:rPr>
              <w:t>I - Organizar e dirigir as atividades de limpeza, e;</w:t>
            </w:r>
            <w:r>
              <w:rPr>
                <w:rFonts w:ascii="Arial" w:eastAsia="SimSun" w:hAnsi="Arial" w:cs="Arial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Arial" w:eastAsia="SimSun" w:hAnsi="Arial" w:cs="Arial"/>
                <w:sz w:val="24"/>
                <w:szCs w:val="24"/>
                <w:shd w:val="clear" w:color="auto" w:fill="FFFFFF"/>
              </w:rPr>
              <w:br/>
              <w:t>II - fiscalizar e coordenar a execução dos serviços da equipe de varrição, capina, pintura, corte de grama, retirada de entulhos, poda de árvores em todo o município;</w:t>
            </w:r>
            <w:r>
              <w:rPr>
                <w:rFonts w:ascii="Arial" w:eastAsia="SimSun" w:hAnsi="Arial" w:cs="Arial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Arial" w:eastAsia="SimSun" w:hAnsi="Arial" w:cs="Arial"/>
                <w:sz w:val="24"/>
                <w:szCs w:val="24"/>
                <w:shd w:val="clear" w:color="auto" w:fill="FFFFFF"/>
              </w:rPr>
              <w:br/>
              <w:t>III - fiscalizar os serviços de recolhimento de lixo domiciliar;</w:t>
            </w:r>
            <w:r>
              <w:rPr>
                <w:rFonts w:ascii="Arial" w:eastAsia="SimSun" w:hAnsi="Arial" w:cs="Arial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Arial" w:eastAsia="SimSun" w:hAnsi="Arial" w:cs="Arial"/>
                <w:sz w:val="24"/>
                <w:szCs w:val="24"/>
                <w:shd w:val="clear" w:color="auto" w:fill="FFFFFF"/>
              </w:rPr>
              <w:br/>
              <w:t>IV - contribuir na tomada de decisões estratégicas do Setor de Limpeza Urbana junto com o secretário da pasta;</w:t>
            </w:r>
            <w:r>
              <w:rPr>
                <w:rFonts w:ascii="Arial" w:eastAsia="SimSun" w:hAnsi="Arial" w:cs="Arial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Arial" w:eastAsia="SimSun" w:hAnsi="Arial" w:cs="Arial"/>
                <w:sz w:val="24"/>
                <w:szCs w:val="24"/>
                <w:shd w:val="clear" w:color="auto" w:fill="FFFFFF"/>
              </w:rPr>
              <w:br/>
              <w:t>V - fiscalizar e coordenar a execução dos serviços das Equipes de limpeza dos prédios públicos;</w:t>
            </w:r>
            <w:r>
              <w:rPr>
                <w:rFonts w:ascii="Arial" w:eastAsia="SimSun" w:hAnsi="Arial" w:cs="Arial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Arial" w:eastAsia="SimSun" w:hAnsi="Arial" w:cs="Arial"/>
                <w:sz w:val="24"/>
                <w:szCs w:val="24"/>
                <w:shd w:val="clear" w:color="auto" w:fill="FFFFFF"/>
              </w:rPr>
              <w:br/>
              <w:t>VI - fiscalizar e coordenar a execução de serviços de limpeza em praças e parques;</w:t>
            </w:r>
            <w:r>
              <w:rPr>
                <w:rFonts w:ascii="Arial" w:eastAsia="SimSun" w:hAnsi="Arial" w:cs="Arial"/>
                <w:sz w:val="24"/>
                <w:szCs w:val="24"/>
                <w:shd w:val="clear" w:color="auto" w:fill="FFFFFF"/>
              </w:rPr>
              <w:br/>
            </w:r>
          </w:p>
          <w:p w14:paraId="22586F4B" w14:textId="77777777" w:rsidR="002C4EFB" w:rsidRDefault="002C4EFB" w:rsidP="00A37E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sz w:val="24"/>
                <w:szCs w:val="24"/>
                <w:shd w:val="clear" w:color="auto" w:fill="FFFFFF"/>
              </w:rPr>
              <w:t xml:space="preserve">VII - </w:t>
            </w:r>
            <w:proofErr w:type="spellStart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elaborar</w:t>
            </w:r>
            <w:proofErr w:type="spellEnd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planos</w:t>
            </w:r>
            <w:proofErr w:type="spellEnd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programas</w:t>
            </w:r>
            <w:proofErr w:type="spellEnd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projetos</w:t>
            </w:r>
            <w:proofErr w:type="spellEnd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relativos</w:t>
            </w:r>
            <w:proofErr w:type="spellEnd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 à </w:t>
            </w:r>
            <w:proofErr w:type="spellStart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limpeza</w:t>
            </w:r>
            <w:proofErr w:type="spellEnd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pública</w:t>
            </w:r>
            <w:proofErr w:type="spellEnd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 e </w:t>
            </w:r>
            <w:proofErr w:type="spellStart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ao</w:t>
            </w:r>
            <w:proofErr w:type="spellEnd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destino</w:t>
            </w:r>
            <w:proofErr w:type="spellEnd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 xml:space="preserve"> final do </w:t>
            </w:r>
            <w:proofErr w:type="spellStart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lixo</w:t>
            </w:r>
            <w:proofErr w:type="spellEnd"/>
            <w:r>
              <w:rPr>
                <w:rFonts w:ascii="Arial" w:eastAsia="SimSun" w:hAnsi="Arial" w:cs="Arial"/>
                <w:color w:val="000000"/>
                <w:sz w:val="24"/>
                <w:szCs w:val="24"/>
                <w:lang w:val="en-US" w:eastAsia="zh-CN" w:bidi="ar"/>
              </w:rPr>
              <w:t>;</w:t>
            </w:r>
          </w:p>
          <w:p w14:paraId="35B252DC" w14:textId="77777777" w:rsidR="002C4EFB" w:rsidRDefault="002C4EFB" w:rsidP="00A37E63">
            <w:pPr>
              <w:jc w:val="both"/>
              <w:rPr>
                <w:rFonts w:ascii="Arial" w:eastAsia="SimSun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SimSun" w:hAnsi="Arial" w:cs="Arial"/>
                <w:sz w:val="24"/>
                <w:szCs w:val="24"/>
                <w:shd w:val="clear" w:color="auto" w:fill="FFFFFF"/>
              </w:rPr>
              <w:br/>
              <w:t>VIII - apresentar relatórios e resultado, periodicamente, dos serviços e atividades desenvolvidas no exercício das atribuições de Coordenador de Limpeza Urbana, ao secretário da pasta.</w:t>
            </w:r>
          </w:p>
          <w:p w14:paraId="152187C2" w14:textId="77777777" w:rsidR="002C4EFB" w:rsidRDefault="002C4EFB" w:rsidP="00A37E63">
            <w:pPr>
              <w:jc w:val="both"/>
              <w:rPr>
                <w:rFonts w:ascii="Arial" w:eastAsia="SimSun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SimSun" w:hAnsi="Arial" w:cs="Arial"/>
                <w:sz w:val="24"/>
                <w:szCs w:val="24"/>
                <w:shd w:val="clear" w:color="auto" w:fill="FFFFFF"/>
              </w:rPr>
              <w:t xml:space="preserve">IX - </w:t>
            </w:r>
            <w:proofErr w:type="gramStart"/>
            <w:r>
              <w:rPr>
                <w:rFonts w:ascii="Arial" w:eastAsia="SimSun" w:hAnsi="Arial" w:cs="Arial"/>
                <w:sz w:val="24"/>
                <w:szCs w:val="24"/>
                <w:shd w:val="clear" w:color="auto" w:fill="FFFFFF"/>
              </w:rPr>
              <w:t>elaborar</w:t>
            </w:r>
            <w:proofErr w:type="gramEnd"/>
            <w:r>
              <w:rPr>
                <w:rFonts w:ascii="Arial" w:eastAsia="SimSun" w:hAnsi="Arial" w:cs="Arial"/>
                <w:sz w:val="24"/>
                <w:szCs w:val="24"/>
                <w:shd w:val="clear" w:color="auto" w:fill="FFFFFF"/>
              </w:rPr>
              <w:t xml:space="preserve"> métodos para coleta, transporte e destino final dos resíduos sólidos, com o objetivo de melhorar o aproveitamento dos recursos locais de </w:t>
            </w:r>
            <w:proofErr w:type="spellStart"/>
            <w:r>
              <w:rPr>
                <w:rFonts w:ascii="Arial" w:eastAsia="SimSun" w:hAnsi="Arial" w:cs="Arial"/>
                <w:sz w:val="24"/>
                <w:szCs w:val="24"/>
                <w:shd w:val="clear" w:color="auto" w:fill="FFFFFF"/>
              </w:rPr>
              <w:t>mao</w:t>
            </w:r>
            <w:proofErr w:type="spellEnd"/>
            <w:r>
              <w:rPr>
                <w:rFonts w:ascii="Arial" w:eastAsia="SimSun" w:hAnsi="Arial" w:cs="Arial"/>
                <w:sz w:val="24"/>
                <w:szCs w:val="24"/>
                <w:shd w:val="clear" w:color="auto" w:fill="FFFFFF"/>
              </w:rPr>
              <w:t xml:space="preserve"> de obra, materiais, terrenos para aterros sanitários e recursos financeiros;</w:t>
            </w:r>
          </w:p>
          <w:p w14:paraId="4261DC0B" w14:textId="77777777" w:rsidR="002C4EFB" w:rsidRDefault="002C4EFB" w:rsidP="00A37E63">
            <w:pPr>
              <w:jc w:val="both"/>
              <w:rPr>
                <w:rFonts w:ascii="Arial" w:eastAsia="SimSun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SimSun" w:hAnsi="Arial" w:cs="Arial"/>
                <w:sz w:val="24"/>
                <w:szCs w:val="24"/>
              </w:rPr>
              <w:t xml:space="preserve">X - </w:t>
            </w:r>
            <w:proofErr w:type="gramStart"/>
            <w:r>
              <w:rPr>
                <w:rFonts w:ascii="Arial" w:eastAsia="SimSun" w:hAnsi="Arial" w:cs="Arial"/>
                <w:sz w:val="24"/>
                <w:szCs w:val="24"/>
              </w:rPr>
              <w:t>executar</w:t>
            </w:r>
            <w:proofErr w:type="gramEnd"/>
            <w:r>
              <w:rPr>
                <w:rFonts w:ascii="Arial" w:eastAsia="SimSun" w:hAnsi="Arial" w:cs="Arial"/>
                <w:sz w:val="24"/>
                <w:szCs w:val="24"/>
              </w:rPr>
              <w:t xml:space="preserve"> outras tarefas compatíveis com a sua função e que forem determinadas pelo Prefeito Municipal</w:t>
            </w:r>
            <w:r>
              <w:rPr>
                <w:rFonts w:ascii="Arial" w:eastAsia="SimSun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16A6F846" w14:textId="77777777" w:rsidR="002C4EFB" w:rsidRDefault="002C4EFB" w:rsidP="002C4EFB">
      <w:pPr>
        <w:pStyle w:val="Default"/>
        <w:jc w:val="both"/>
        <w:rPr>
          <w:rFonts w:eastAsia="SimSun"/>
          <w:sz w:val="28"/>
          <w:szCs w:val="28"/>
          <w:shd w:val="clear" w:color="auto" w:fill="FFFFFF"/>
        </w:rPr>
      </w:pPr>
    </w:p>
    <w:p w14:paraId="1E8F4E61" w14:textId="2DAF1A73" w:rsidR="002C4EFB" w:rsidRDefault="002C4EFB" w:rsidP="00B47B93">
      <w:pPr>
        <w:pStyle w:val="Default"/>
        <w:jc w:val="right"/>
        <w:rPr>
          <w:rFonts w:eastAsia="SimSun"/>
          <w:sz w:val="28"/>
          <w:szCs w:val="28"/>
          <w:shd w:val="clear" w:color="auto" w:fill="FFFFFF"/>
        </w:rPr>
      </w:pPr>
    </w:p>
    <w:p w14:paraId="31967C9A" w14:textId="7536FD14" w:rsidR="00B47B93" w:rsidRDefault="00B47B93" w:rsidP="00B47B93">
      <w:pPr>
        <w:pStyle w:val="Default"/>
        <w:jc w:val="right"/>
        <w:rPr>
          <w:rFonts w:eastAsia="SimSun"/>
          <w:sz w:val="28"/>
          <w:szCs w:val="28"/>
          <w:shd w:val="clear" w:color="auto" w:fill="FFFFFF"/>
        </w:rPr>
      </w:pPr>
    </w:p>
    <w:p w14:paraId="5997E000" w14:textId="77777777" w:rsidR="00B47B93" w:rsidRDefault="00B47B93" w:rsidP="00B47B93">
      <w:pPr>
        <w:pStyle w:val="Default"/>
        <w:jc w:val="right"/>
        <w:rPr>
          <w:rFonts w:eastAsia="SimSun"/>
          <w:sz w:val="28"/>
          <w:szCs w:val="28"/>
          <w:shd w:val="clear" w:color="auto" w:fill="FFFFFF"/>
        </w:rPr>
      </w:pPr>
    </w:p>
    <w:p w14:paraId="7ABE9482" w14:textId="77777777" w:rsidR="002C4EFB" w:rsidRDefault="002C4EFB" w:rsidP="002C4EFB">
      <w:pPr>
        <w:pStyle w:val="Default"/>
        <w:jc w:val="both"/>
        <w:rPr>
          <w:rFonts w:eastAsia="SimSun"/>
          <w:sz w:val="28"/>
          <w:szCs w:val="28"/>
          <w:shd w:val="clear" w:color="auto" w:fill="FFFFFF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5108"/>
        <w:gridCol w:w="2024"/>
        <w:gridCol w:w="1114"/>
      </w:tblGrid>
      <w:tr w:rsidR="002C4EFB" w14:paraId="615F7C9F" w14:textId="77777777" w:rsidTr="00A37E63">
        <w:trPr>
          <w:jc w:val="center"/>
        </w:trPr>
        <w:tc>
          <w:tcPr>
            <w:tcW w:w="1047" w:type="dxa"/>
            <w:shd w:val="clear" w:color="auto" w:fill="D9D9D9"/>
          </w:tcPr>
          <w:p w14:paraId="7C54450C" w14:textId="77777777" w:rsidR="002C4EFB" w:rsidRDefault="002C4EFB" w:rsidP="00A37E63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5153" w:type="dxa"/>
            <w:shd w:val="clear" w:color="auto" w:fill="D9D9D9"/>
          </w:tcPr>
          <w:p w14:paraId="47E9C715" w14:textId="6446C60D" w:rsidR="002C4EFB" w:rsidRDefault="002C4EFB" w:rsidP="00A37E63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Secret</w:t>
            </w:r>
            <w:r w:rsidR="00B47B93">
              <w:rPr>
                <w:rFonts w:ascii="Arial" w:eastAsia="Calibri" w:hAnsi="Arial" w:cs="Arial"/>
                <w:b/>
                <w:sz w:val="24"/>
                <w:szCs w:val="24"/>
              </w:rPr>
              <w:t>á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rio</w:t>
            </w:r>
            <w:r w:rsidR="00B47B93">
              <w:rPr>
                <w:rFonts w:ascii="Arial" w:eastAsia="Calibri" w:hAnsi="Arial" w:cs="Arial"/>
                <w:b/>
                <w:sz w:val="24"/>
                <w:szCs w:val="24"/>
              </w:rPr>
              <w:t xml:space="preserve"> Municipal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de Cultura e Turismo   </w:t>
            </w:r>
          </w:p>
        </w:tc>
        <w:tc>
          <w:tcPr>
            <w:tcW w:w="2036" w:type="dxa"/>
            <w:shd w:val="clear" w:color="auto" w:fill="D9D9D9"/>
          </w:tcPr>
          <w:p w14:paraId="6E8755DB" w14:textId="77777777" w:rsidR="002C4EFB" w:rsidRDefault="002C4EFB" w:rsidP="00A37E63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Carga Horária</w:t>
            </w:r>
          </w:p>
        </w:tc>
        <w:tc>
          <w:tcPr>
            <w:tcW w:w="1120" w:type="dxa"/>
            <w:shd w:val="clear" w:color="auto" w:fill="D9D9D9"/>
          </w:tcPr>
          <w:p w14:paraId="58F59B9B" w14:textId="77777777" w:rsidR="002C4EFB" w:rsidRDefault="002C4EFB" w:rsidP="00A37E63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40h</w:t>
            </w:r>
          </w:p>
        </w:tc>
      </w:tr>
      <w:tr w:rsidR="002C4EFB" w14:paraId="62CB1689" w14:textId="77777777" w:rsidTr="00A37E63">
        <w:trPr>
          <w:trHeight w:val="215"/>
          <w:jc w:val="center"/>
        </w:trPr>
        <w:tc>
          <w:tcPr>
            <w:tcW w:w="9356" w:type="dxa"/>
            <w:gridSpan w:val="4"/>
            <w:shd w:val="clear" w:color="auto" w:fill="BFBFBF" w:themeFill="background1" w:themeFillShade="BF"/>
          </w:tcPr>
          <w:p w14:paraId="273CCE82" w14:textId="77777777" w:rsidR="002C4EFB" w:rsidRDefault="002C4EFB" w:rsidP="002C4EFB">
            <w:pPr>
              <w:numPr>
                <w:ilvl w:val="0"/>
                <w:numId w:val="17"/>
              </w:numPr>
              <w:tabs>
                <w:tab w:val="clear" w:pos="720"/>
                <w:tab w:val="left" w:pos="440"/>
              </w:tabs>
              <w:spacing w:after="200" w:line="276" w:lineRule="auto"/>
              <w:ind w:left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Atribuições e Responsabilidades </w:t>
            </w:r>
          </w:p>
        </w:tc>
      </w:tr>
      <w:tr w:rsidR="002C4EFB" w14:paraId="70FFCB78" w14:textId="77777777" w:rsidTr="00A37E63">
        <w:trPr>
          <w:trHeight w:val="967"/>
          <w:jc w:val="center"/>
        </w:trPr>
        <w:tc>
          <w:tcPr>
            <w:tcW w:w="9356" w:type="dxa"/>
            <w:gridSpan w:val="4"/>
            <w:shd w:val="clear" w:color="auto" w:fill="auto"/>
          </w:tcPr>
          <w:p w14:paraId="242C6049" w14:textId="77777777" w:rsidR="002C4EFB" w:rsidRDefault="002C4EFB" w:rsidP="00A37E63">
            <w:pPr>
              <w:jc w:val="both"/>
              <w:rPr>
                <w:rFonts w:ascii="Arial" w:eastAsia="SimSun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shd w:val="clear" w:color="auto" w:fill="FFFFFF"/>
              </w:rPr>
              <w:t>I - Coordenar a Elaborar Plano Municipal de Cultura e Turismo;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shd w:val="clear" w:color="auto" w:fill="FFFFFF"/>
              </w:rPr>
              <w:t>II - Promover atividades de fomento a atividade turística;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shd w:val="clear" w:color="auto" w:fill="FFFFFF"/>
              </w:rPr>
              <w:t>III - Promoção de ciclos e encontros que objetivem a realização de eventos turísticos;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IV - </w:t>
            </w:r>
            <w:r>
              <w:rPr>
                <w:rFonts w:ascii="Arial" w:eastAsia="SimSun" w:hAnsi="Arial" w:cs="Arial"/>
                <w:sz w:val="24"/>
                <w:szCs w:val="24"/>
              </w:rPr>
              <w:t>Buscar e/ou prestar colaboração técnica e financeira, ante às instituições públicas federais, estaduais ou municipais, além de empresas privadas, de modo a propiciar o desenvolvimento de programas e eventos culturais e turísticos;</w:t>
            </w:r>
          </w:p>
          <w:p w14:paraId="5576942E" w14:textId="77777777" w:rsidR="002C4EFB" w:rsidRDefault="002C4EFB" w:rsidP="00A37E63">
            <w:pPr>
              <w:jc w:val="both"/>
              <w:rPr>
                <w:rFonts w:ascii="Arial" w:eastAsia="SimSun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shd w:val="clear" w:color="auto" w:fill="FFFFFF"/>
              </w:rPr>
              <w:t>V - Incumbir-se da recepção e elaboração de roteiros turísticos para de participantes de eventos promovidos pela Administração;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shd w:val="clear" w:color="auto" w:fill="FFFFFF"/>
              </w:rPr>
              <w:t>VI - Promover a capacitação e treinamento da equipe;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shd w:val="clear" w:color="auto" w:fill="FFFFFF"/>
              </w:rPr>
              <w:t>VII - Levar à comunidade atividades culturais constantes e permanentes, democratizando o saber através de um conjunto de ações ligadas a esfera da cultura, educação e questões humanísticas, criando condições para que um número maior de pessoas tenha acesso a cultura;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shd w:val="clear" w:color="auto" w:fill="FFFFFF"/>
              </w:rPr>
              <w:t>VIII - Estabelecer política cultural que envolva o conjunto de iniciativas visando promover a produção, a distribuição, o uso da cultura, a preservação do patrimônio histórico e o ordenamento burocrático;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shd w:val="clear" w:color="auto" w:fill="FFFFFF"/>
              </w:rPr>
              <w:t>IX - Desenvolver programas que tenham o objetivo da implementação de inovações na produção e recepção cultural destinadas ou exercidas por públicos específicos, por meio de um processo de ampliação e coordenação de iniciativas culturais com diferentes grupos;</w:t>
            </w:r>
          </w:p>
          <w:p w14:paraId="411F8360" w14:textId="77777777" w:rsidR="002C4EFB" w:rsidRDefault="002C4EFB" w:rsidP="00A37E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shd w:val="clear" w:color="auto" w:fill="FFFFFF"/>
              </w:rPr>
              <w:t>X - Promover eventos nas áreas culturais relacionadas como: artes plásticas, artesanato, música, dança, teatro, cinema, circo, vídeo, folclore e antiguidades;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shd w:val="clear" w:color="auto" w:fill="FFFFFF"/>
              </w:rPr>
              <w:t>XI - Elaborar e organizar projetos culturais;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shd w:val="clear" w:color="auto" w:fill="FFFFFF"/>
              </w:rPr>
              <w:t>XII - Estabelecer contatos com instituições afins para parcerias;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shd w:val="clear" w:color="auto" w:fill="FFFFFF"/>
              </w:rPr>
              <w:t>XIII - Organizar cadastramento de artistas do município;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shd w:val="clear" w:color="auto" w:fill="FFFFFF"/>
              </w:rPr>
              <w:t>XIV - Analisar os indicadores com a finalidade de conhecer as práticas e necessidades culturais, servindo como referência para organização de eventos;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shd w:val="clear" w:color="auto" w:fill="FFFFFF"/>
              </w:rPr>
              <w:t>XV - Colaborar com a divulgação de eventos e projetos culturais;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shd w:val="clear" w:color="auto" w:fill="FFFFFF"/>
              </w:rPr>
              <w:t>XVI - Promover ações que possam mediar o produtor cultural, o público, a administração e o empresário cultural;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shd w:val="clear" w:color="auto" w:fill="FFFFFF"/>
              </w:rPr>
              <w:t>XVII - Promover ações que possibilitem o acesso do público aos códigos de cultura;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shd w:val="clear" w:color="auto" w:fill="FFFFFF"/>
              </w:rPr>
              <w:t>XVIII - Cooperar com as outras Secretarias na elaboração e viabilização de projetos;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shd w:val="clear" w:color="auto" w:fill="FFFFFF"/>
              </w:rPr>
              <w:t>XIX - Praticar atos de poder de polícia em assuntos de competência do órgão;</w:t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</w:rPr>
              <w:br/>
            </w:r>
            <w:r>
              <w:rPr>
                <w:rFonts w:ascii="Arial" w:eastAsia="SimSun" w:hAnsi="Arial" w:cs="Arial"/>
                <w:color w:val="000000"/>
                <w:sz w:val="24"/>
                <w:szCs w:val="24"/>
                <w:shd w:val="clear" w:color="auto" w:fill="FFFFFF"/>
              </w:rPr>
              <w:t>XX - Outras funções atribuídas pelo chefe do poder executivo compatíveis com a estrutura da Secretaria.</w:t>
            </w:r>
          </w:p>
        </w:tc>
      </w:tr>
    </w:tbl>
    <w:p w14:paraId="202DB361" w14:textId="77777777" w:rsidR="002C4EFB" w:rsidRDefault="002C4EFB" w:rsidP="002C4EFB">
      <w:pPr>
        <w:pStyle w:val="Default"/>
        <w:jc w:val="both"/>
        <w:rPr>
          <w:rFonts w:eastAsia="SimSun"/>
          <w:sz w:val="28"/>
          <w:szCs w:val="28"/>
          <w:shd w:val="clear" w:color="auto" w:fill="FFFFFF"/>
        </w:rPr>
      </w:pPr>
    </w:p>
    <w:p w14:paraId="2EAB7ACE" w14:textId="77777777" w:rsidR="002C4EFB" w:rsidRPr="00893672" w:rsidRDefault="002C4EFB" w:rsidP="00B47B93">
      <w:pPr>
        <w:pStyle w:val="Corpodetexto"/>
        <w:spacing w:after="0"/>
        <w:rPr>
          <w:rFonts w:ascii="Arial" w:hAnsi="Arial" w:cs="Arial"/>
          <w:szCs w:val="24"/>
        </w:rPr>
      </w:pPr>
    </w:p>
    <w:sectPr w:rsidR="002C4EFB" w:rsidRPr="00893672" w:rsidSect="00701DEF">
      <w:headerReference w:type="default" r:id="rId9"/>
      <w:footerReference w:type="default" r:id="rId10"/>
      <w:pgSz w:w="11906" w:h="16838"/>
      <w:pgMar w:top="1701" w:right="1134" w:bottom="1134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586D7" w14:textId="77777777" w:rsidR="00A91511" w:rsidRDefault="00A91511" w:rsidP="00886171">
      <w:pPr>
        <w:spacing w:after="0" w:line="240" w:lineRule="auto"/>
      </w:pPr>
      <w:r>
        <w:separator/>
      </w:r>
    </w:p>
  </w:endnote>
  <w:endnote w:type="continuationSeparator" w:id="0">
    <w:p w14:paraId="0F99B5BE" w14:textId="77777777" w:rsidR="00A91511" w:rsidRDefault="00A91511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82E12" w14:textId="77777777" w:rsidR="003D0EC2" w:rsidRDefault="003D0EC2" w:rsidP="007C40CD">
    <w:pPr>
      <w:pStyle w:val="Rodap"/>
    </w:pPr>
  </w:p>
  <w:p w14:paraId="5BDC3065" w14:textId="77777777" w:rsidR="00A750DB" w:rsidRPr="0023023F" w:rsidRDefault="00A750DB" w:rsidP="00A750DB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1D712626" wp14:editId="18D1524E">
          <wp:simplePos x="0" y="0"/>
          <wp:positionH relativeFrom="margin">
            <wp:align>right</wp:align>
          </wp:positionH>
          <wp:positionV relativeFrom="paragraph">
            <wp:posOffset>84731</wp:posOffset>
          </wp:positionV>
          <wp:extent cx="1128373" cy="5403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373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Avenida Vereador Genival Nunes Araújo, n° </w:t>
    </w:r>
    <w:r w:rsidR="00893672">
      <w:rPr>
        <w:rFonts w:ascii="Arial" w:hAnsi="Arial" w:cs="Arial"/>
        <w:color w:val="7F7F7F" w:themeColor="text1" w:themeTint="80"/>
        <w:sz w:val="15"/>
        <w:szCs w:val="15"/>
      </w:rPr>
      <w:t>993</w:t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14:paraId="293973F3" w14:textId="77777777"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1C220247" w14:textId="77777777"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5FBE1ED4" w14:textId="77777777" w:rsidR="00A750DB" w:rsidRPr="003B3543" w:rsidRDefault="00A750DB" w:rsidP="00A750DB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</w:t>
    </w:r>
    <w:r w:rsidR="00893672">
      <w:rPr>
        <w:rFonts w:ascii="Arial" w:hAnsi="Arial" w:cs="Arial"/>
        <w:b/>
        <w:color w:val="7F7F7F" w:themeColor="text1" w:themeTint="80"/>
        <w:sz w:val="15"/>
        <w:szCs w:val="15"/>
      </w:rPr>
      <w:t>98435-2730</w:t>
    </w: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 </w:t>
    </w:r>
    <w:r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  <w:p w14:paraId="1BB19E55" w14:textId="77777777" w:rsidR="00F96FCF" w:rsidRDefault="00F96FCF" w:rsidP="007C40CD">
    <w:pPr>
      <w:pStyle w:val="Rodap"/>
    </w:pPr>
  </w:p>
  <w:p w14:paraId="0813EB43" w14:textId="77777777" w:rsidR="00F96FCF" w:rsidRDefault="00F96FCF" w:rsidP="007C40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3FA38" w14:textId="77777777" w:rsidR="00A91511" w:rsidRDefault="00A91511" w:rsidP="00886171">
      <w:pPr>
        <w:spacing w:after="0" w:line="240" w:lineRule="auto"/>
      </w:pPr>
      <w:r>
        <w:separator/>
      </w:r>
    </w:p>
  </w:footnote>
  <w:footnote w:type="continuationSeparator" w:id="0">
    <w:p w14:paraId="0A80A880" w14:textId="77777777" w:rsidR="00A91511" w:rsidRDefault="00A91511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EFC9" w14:textId="77777777" w:rsidR="007C40CD" w:rsidRDefault="0094697F" w:rsidP="00180E75">
    <w:pPr>
      <w:pStyle w:val="Cabealho"/>
      <w:tabs>
        <w:tab w:val="left" w:pos="2190"/>
        <w:tab w:val="right" w:pos="9071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733EBF4" wp14:editId="6DEFA3F0">
          <wp:simplePos x="0" y="0"/>
          <wp:positionH relativeFrom="margin">
            <wp:posOffset>438150</wp:posOffset>
          </wp:positionH>
          <wp:positionV relativeFrom="paragraph">
            <wp:posOffset>-68580</wp:posOffset>
          </wp:positionV>
          <wp:extent cx="1152525" cy="1114425"/>
          <wp:effectExtent l="0" t="0" r="9525" b="9525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0E75">
      <w:tab/>
    </w:r>
  </w:p>
  <w:p w14:paraId="2CEFE363" w14:textId="77777777" w:rsidR="00BB0CB2" w:rsidRDefault="00BB0CB2" w:rsidP="003B3543">
    <w:pPr>
      <w:pStyle w:val="Cabealho"/>
      <w:jc w:val="right"/>
    </w:pPr>
  </w:p>
  <w:p w14:paraId="09F31FFD" w14:textId="77777777" w:rsidR="00A750DB" w:rsidRPr="00115575" w:rsidRDefault="00A750DB" w:rsidP="00A750DB">
    <w:pPr>
      <w:pStyle w:val="Cabealho"/>
      <w:jc w:val="center"/>
      <w:rPr>
        <w:rFonts w:ascii="Arial" w:hAnsi="Arial" w:cs="Arial"/>
        <w:color w:val="000000"/>
        <w:sz w:val="27"/>
        <w:szCs w:val="27"/>
      </w:rPr>
    </w:pPr>
    <w:r>
      <w:rPr>
        <w:rFonts w:ascii="Arial" w:hAnsi="Arial" w:cs="Arial"/>
        <w:color w:val="000000"/>
        <w:sz w:val="27"/>
        <w:szCs w:val="27"/>
      </w:rPr>
      <w:t>ESTADO DE M</w:t>
    </w:r>
    <w:r w:rsidRPr="00115575">
      <w:rPr>
        <w:rFonts w:ascii="Arial" w:hAnsi="Arial" w:cs="Arial"/>
        <w:color w:val="000000"/>
        <w:sz w:val="27"/>
        <w:szCs w:val="27"/>
      </w:rPr>
      <w:t>ATO GROSSO</w:t>
    </w:r>
  </w:p>
  <w:p w14:paraId="4F1EEA47" w14:textId="77777777" w:rsidR="00A750DB" w:rsidRPr="00115575" w:rsidRDefault="00A750DB" w:rsidP="00A750DB">
    <w:pPr>
      <w:pStyle w:val="Cabealho"/>
      <w:jc w:val="center"/>
      <w:rPr>
        <w:rFonts w:ascii="Arial" w:hAnsi="Arial" w:cs="Arial"/>
        <w:b/>
        <w:color w:val="000000"/>
        <w:sz w:val="27"/>
        <w:szCs w:val="27"/>
      </w:rPr>
    </w:pPr>
    <w:r>
      <w:rPr>
        <w:rFonts w:ascii="Arial" w:hAnsi="Arial" w:cs="Arial"/>
        <w:b/>
        <w:color w:val="000000"/>
        <w:sz w:val="27"/>
        <w:szCs w:val="27"/>
      </w:rPr>
      <w:t xml:space="preserve">                </w:t>
    </w:r>
    <w:r w:rsidRPr="00115575">
      <w:rPr>
        <w:rFonts w:ascii="Arial" w:hAnsi="Arial" w:cs="Arial"/>
        <w:b/>
        <w:color w:val="000000"/>
        <w:sz w:val="27"/>
        <w:szCs w:val="27"/>
      </w:rPr>
      <w:t>PREFEITURA DE NOVA BRASILÂNDIA</w:t>
    </w:r>
  </w:p>
  <w:p w14:paraId="700E7690" w14:textId="77777777" w:rsidR="007C40CD" w:rsidRDefault="00A750DB" w:rsidP="0094697F">
    <w:pPr>
      <w:pStyle w:val="Cabealho"/>
      <w:ind w:left="567"/>
    </w:pPr>
    <w:r>
      <w:rPr>
        <w:rFonts w:ascii="Arial" w:hAnsi="Arial" w:cs="Arial"/>
        <w:color w:val="000000"/>
        <w:sz w:val="27"/>
        <w:szCs w:val="27"/>
      </w:rPr>
      <w:t xml:space="preserve">                            Gabinete da Prefeita</w:t>
    </w:r>
  </w:p>
  <w:p w14:paraId="4D2C30E5" w14:textId="69DADA2C" w:rsidR="002C4EFB" w:rsidRPr="002C4EFB" w:rsidRDefault="003B3543" w:rsidP="00B47B93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</w:t>
    </w:r>
    <w:hyperlink r:id="rId2" w:history="1">
      <w:r w:rsidR="002C4EFB" w:rsidRPr="005C0635">
        <w:rPr>
          <w:rStyle w:val="Hyperlink"/>
          <w:rFonts w:ascii="Arial" w:hAnsi="Arial" w:cs="Arial"/>
          <w:szCs w:val="23"/>
        </w:rPr>
        <w:t>www.novabrasilandia.mt.gov.br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7C"/>
    <w:multiLevelType w:val="multilevel"/>
    <w:tmpl w:val="0000007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E994393"/>
    <w:multiLevelType w:val="hybridMultilevel"/>
    <w:tmpl w:val="46C8D564"/>
    <w:lvl w:ilvl="0" w:tplc="00FC3F54">
      <w:start w:val="1"/>
      <w:numFmt w:val="upperRoman"/>
      <w:lvlText w:val="%1"/>
      <w:lvlJc w:val="left"/>
      <w:pPr>
        <w:ind w:left="102" w:hanging="15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D8E214EE">
      <w:numFmt w:val="bullet"/>
      <w:lvlText w:val="•"/>
      <w:lvlJc w:val="left"/>
      <w:pPr>
        <w:ind w:left="1018" w:hanging="159"/>
      </w:pPr>
      <w:rPr>
        <w:rFonts w:hint="default"/>
        <w:lang w:val="pt-PT" w:eastAsia="pt-PT" w:bidi="pt-PT"/>
      </w:rPr>
    </w:lvl>
    <w:lvl w:ilvl="2" w:tplc="5E14A726">
      <w:numFmt w:val="bullet"/>
      <w:lvlText w:val="•"/>
      <w:lvlJc w:val="left"/>
      <w:pPr>
        <w:ind w:left="1937" w:hanging="159"/>
      </w:pPr>
      <w:rPr>
        <w:rFonts w:hint="default"/>
        <w:lang w:val="pt-PT" w:eastAsia="pt-PT" w:bidi="pt-PT"/>
      </w:rPr>
    </w:lvl>
    <w:lvl w:ilvl="3" w:tplc="E9A278D0">
      <w:numFmt w:val="bullet"/>
      <w:lvlText w:val="•"/>
      <w:lvlJc w:val="left"/>
      <w:pPr>
        <w:ind w:left="2855" w:hanging="159"/>
      </w:pPr>
      <w:rPr>
        <w:rFonts w:hint="default"/>
        <w:lang w:val="pt-PT" w:eastAsia="pt-PT" w:bidi="pt-PT"/>
      </w:rPr>
    </w:lvl>
    <w:lvl w:ilvl="4" w:tplc="50BA4562">
      <w:numFmt w:val="bullet"/>
      <w:lvlText w:val="•"/>
      <w:lvlJc w:val="left"/>
      <w:pPr>
        <w:ind w:left="3774" w:hanging="159"/>
      </w:pPr>
      <w:rPr>
        <w:rFonts w:hint="default"/>
        <w:lang w:val="pt-PT" w:eastAsia="pt-PT" w:bidi="pt-PT"/>
      </w:rPr>
    </w:lvl>
    <w:lvl w:ilvl="5" w:tplc="3C5600B0">
      <w:numFmt w:val="bullet"/>
      <w:lvlText w:val="•"/>
      <w:lvlJc w:val="left"/>
      <w:pPr>
        <w:ind w:left="4693" w:hanging="159"/>
      </w:pPr>
      <w:rPr>
        <w:rFonts w:hint="default"/>
        <w:lang w:val="pt-PT" w:eastAsia="pt-PT" w:bidi="pt-PT"/>
      </w:rPr>
    </w:lvl>
    <w:lvl w:ilvl="6" w:tplc="B8AC0C36">
      <w:numFmt w:val="bullet"/>
      <w:lvlText w:val="•"/>
      <w:lvlJc w:val="left"/>
      <w:pPr>
        <w:ind w:left="5611" w:hanging="159"/>
      </w:pPr>
      <w:rPr>
        <w:rFonts w:hint="default"/>
        <w:lang w:val="pt-PT" w:eastAsia="pt-PT" w:bidi="pt-PT"/>
      </w:rPr>
    </w:lvl>
    <w:lvl w:ilvl="7" w:tplc="F84AD370">
      <w:numFmt w:val="bullet"/>
      <w:lvlText w:val="•"/>
      <w:lvlJc w:val="left"/>
      <w:pPr>
        <w:ind w:left="6530" w:hanging="159"/>
      </w:pPr>
      <w:rPr>
        <w:rFonts w:hint="default"/>
        <w:lang w:val="pt-PT" w:eastAsia="pt-PT" w:bidi="pt-PT"/>
      </w:rPr>
    </w:lvl>
    <w:lvl w:ilvl="8" w:tplc="1C2E565E">
      <w:numFmt w:val="bullet"/>
      <w:lvlText w:val="•"/>
      <w:lvlJc w:val="left"/>
      <w:pPr>
        <w:ind w:left="7449" w:hanging="159"/>
      </w:pPr>
      <w:rPr>
        <w:rFonts w:hint="default"/>
        <w:lang w:val="pt-PT" w:eastAsia="pt-PT" w:bidi="pt-PT"/>
      </w:rPr>
    </w:lvl>
  </w:abstractNum>
  <w:abstractNum w:abstractNumId="3" w15:restartNumberingAfterBreak="0">
    <w:nsid w:val="0F887778"/>
    <w:multiLevelType w:val="hybridMultilevel"/>
    <w:tmpl w:val="25629D46"/>
    <w:lvl w:ilvl="0" w:tplc="EC924F24">
      <w:start w:val="1"/>
      <w:numFmt w:val="upperRoman"/>
      <w:lvlText w:val="%1"/>
      <w:lvlJc w:val="left"/>
      <w:pPr>
        <w:ind w:left="102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B226E790">
      <w:numFmt w:val="bullet"/>
      <w:lvlText w:val="•"/>
      <w:lvlJc w:val="left"/>
      <w:pPr>
        <w:ind w:left="1018" w:hanging="142"/>
      </w:pPr>
      <w:rPr>
        <w:rFonts w:hint="default"/>
        <w:lang w:val="pt-PT" w:eastAsia="pt-PT" w:bidi="pt-PT"/>
      </w:rPr>
    </w:lvl>
    <w:lvl w:ilvl="2" w:tplc="09CAFC18">
      <w:numFmt w:val="bullet"/>
      <w:lvlText w:val="•"/>
      <w:lvlJc w:val="left"/>
      <w:pPr>
        <w:ind w:left="1937" w:hanging="142"/>
      </w:pPr>
      <w:rPr>
        <w:rFonts w:hint="default"/>
        <w:lang w:val="pt-PT" w:eastAsia="pt-PT" w:bidi="pt-PT"/>
      </w:rPr>
    </w:lvl>
    <w:lvl w:ilvl="3" w:tplc="CFA20778">
      <w:numFmt w:val="bullet"/>
      <w:lvlText w:val="•"/>
      <w:lvlJc w:val="left"/>
      <w:pPr>
        <w:ind w:left="2855" w:hanging="142"/>
      </w:pPr>
      <w:rPr>
        <w:rFonts w:hint="default"/>
        <w:lang w:val="pt-PT" w:eastAsia="pt-PT" w:bidi="pt-PT"/>
      </w:rPr>
    </w:lvl>
    <w:lvl w:ilvl="4" w:tplc="F17264A4">
      <w:numFmt w:val="bullet"/>
      <w:lvlText w:val="•"/>
      <w:lvlJc w:val="left"/>
      <w:pPr>
        <w:ind w:left="3774" w:hanging="142"/>
      </w:pPr>
      <w:rPr>
        <w:rFonts w:hint="default"/>
        <w:lang w:val="pt-PT" w:eastAsia="pt-PT" w:bidi="pt-PT"/>
      </w:rPr>
    </w:lvl>
    <w:lvl w:ilvl="5" w:tplc="771268B4">
      <w:numFmt w:val="bullet"/>
      <w:lvlText w:val="•"/>
      <w:lvlJc w:val="left"/>
      <w:pPr>
        <w:ind w:left="4693" w:hanging="142"/>
      </w:pPr>
      <w:rPr>
        <w:rFonts w:hint="default"/>
        <w:lang w:val="pt-PT" w:eastAsia="pt-PT" w:bidi="pt-PT"/>
      </w:rPr>
    </w:lvl>
    <w:lvl w:ilvl="6" w:tplc="1B9CA908">
      <w:numFmt w:val="bullet"/>
      <w:lvlText w:val="•"/>
      <w:lvlJc w:val="left"/>
      <w:pPr>
        <w:ind w:left="5611" w:hanging="142"/>
      </w:pPr>
      <w:rPr>
        <w:rFonts w:hint="default"/>
        <w:lang w:val="pt-PT" w:eastAsia="pt-PT" w:bidi="pt-PT"/>
      </w:rPr>
    </w:lvl>
    <w:lvl w:ilvl="7" w:tplc="0D2E0B48">
      <w:numFmt w:val="bullet"/>
      <w:lvlText w:val="•"/>
      <w:lvlJc w:val="left"/>
      <w:pPr>
        <w:ind w:left="6530" w:hanging="142"/>
      </w:pPr>
      <w:rPr>
        <w:rFonts w:hint="default"/>
        <w:lang w:val="pt-PT" w:eastAsia="pt-PT" w:bidi="pt-PT"/>
      </w:rPr>
    </w:lvl>
    <w:lvl w:ilvl="8" w:tplc="3640C62E">
      <w:numFmt w:val="bullet"/>
      <w:lvlText w:val="•"/>
      <w:lvlJc w:val="left"/>
      <w:pPr>
        <w:ind w:left="7449" w:hanging="142"/>
      </w:pPr>
      <w:rPr>
        <w:rFonts w:hint="default"/>
        <w:lang w:val="pt-PT" w:eastAsia="pt-PT" w:bidi="pt-PT"/>
      </w:rPr>
    </w:lvl>
  </w:abstractNum>
  <w:abstractNum w:abstractNumId="4" w15:restartNumberingAfterBreak="0">
    <w:nsid w:val="16DA4C9C"/>
    <w:multiLevelType w:val="hybridMultilevel"/>
    <w:tmpl w:val="A57ACD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6584F"/>
    <w:multiLevelType w:val="hybridMultilevel"/>
    <w:tmpl w:val="42FE5684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32375ED"/>
    <w:multiLevelType w:val="multilevel"/>
    <w:tmpl w:val="332375E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55223"/>
    <w:multiLevelType w:val="hybridMultilevel"/>
    <w:tmpl w:val="3D08C9CA"/>
    <w:lvl w:ilvl="0" w:tplc="202EE246">
      <w:start w:val="1"/>
      <w:numFmt w:val="upperRoman"/>
      <w:lvlText w:val="%1-"/>
      <w:lvlJc w:val="left"/>
      <w:pPr>
        <w:ind w:left="1080" w:hanging="720"/>
      </w:pPr>
      <w:rPr>
        <w:rFonts w:ascii="Constantia" w:hAnsi="Constanti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20E76"/>
    <w:multiLevelType w:val="hybridMultilevel"/>
    <w:tmpl w:val="F8B49772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A8A6D00"/>
    <w:multiLevelType w:val="hybridMultilevel"/>
    <w:tmpl w:val="13C27A64"/>
    <w:lvl w:ilvl="0" w:tplc="B29EEC6E">
      <w:start w:val="1"/>
      <w:numFmt w:val="upperRoman"/>
      <w:lvlText w:val="%1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385" w:hanging="360"/>
      </w:pPr>
    </w:lvl>
    <w:lvl w:ilvl="2" w:tplc="0416001B" w:tentative="1">
      <w:start w:val="1"/>
      <w:numFmt w:val="lowerRoman"/>
      <w:lvlText w:val="%3."/>
      <w:lvlJc w:val="right"/>
      <w:pPr>
        <w:ind w:left="3105" w:hanging="180"/>
      </w:pPr>
    </w:lvl>
    <w:lvl w:ilvl="3" w:tplc="0416000F" w:tentative="1">
      <w:start w:val="1"/>
      <w:numFmt w:val="decimal"/>
      <w:lvlText w:val="%4."/>
      <w:lvlJc w:val="left"/>
      <w:pPr>
        <w:ind w:left="3825" w:hanging="360"/>
      </w:pPr>
    </w:lvl>
    <w:lvl w:ilvl="4" w:tplc="04160019" w:tentative="1">
      <w:start w:val="1"/>
      <w:numFmt w:val="lowerLetter"/>
      <w:lvlText w:val="%5."/>
      <w:lvlJc w:val="left"/>
      <w:pPr>
        <w:ind w:left="4545" w:hanging="360"/>
      </w:pPr>
    </w:lvl>
    <w:lvl w:ilvl="5" w:tplc="0416001B" w:tentative="1">
      <w:start w:val="1"/>
      <w:numFmt w:val="lowerRoman"/>
      <w:lvlText w:val="%6."/>
      <w:lvlJc w:val="right"/>
      <w:pPr>
        <w:ind w:left="5265" w:hanging="180"/>
      </w:pPr>
    </w:lvl>
    <w:lvl w:ilvl="6" w:tplc="0416000F" w:tentative="1">
      <w:start w:val="1"/>
      <w:numFmt w:val="decimal"/>
      <w:lvlText w:val="%7."/>
      <w:lvlJc w:val="left"/>
      <w:pPr>
        <w:ind w:left="5985" w:hanging="360"/>
      </w:pPr>
    </w:lvl>
    <w:lvl w:ilvl="7" w:tplc="04160019" w:tentative="1">
      <w:start w:val="1"/>
      <w:numFmt w:val="lowerLetter"/>
      <w:lvlText w:val="%8."/>
      <w:lvlJc w:val="left"/>
      <w:pPr>
        <w:ind w:left="6705" w:hanging="360"/>
      </w:pPr>
    </w:lvl>
    <w:lvl w:ilvl="8" w:tplc="041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0" w15:restartNumberingAfterBreak="0">
    <w:nsid w:val="40844349"/>
    <w:multiLevelType w:val="hybridMultilevel"/>
    <w:tmpl w:val="2E28FD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332EA"/>
    <w:multiLevelType w:val="hybridMultilevel"/>
    <w:tmpl w:val="DF0A098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63510E0"/>
    <w:multiLevelType w:val="hybridMultilevel"/>
    <w:tmpl w:val="4ABED1E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DA879A4"/>
    <w:multiLevelType w:val="hybridMultilevel"/>
    <w:tmpl w:val="BBE0FDAE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20366D9"/>
    <w:multiLevelType w:val="hybridMultilevel"/>
    <w:tmpl w:val="F66C4C90"/>
    <w:lvl w:ilvl="0" w:tplc="B29EEC6E">
      <w:start w:val="1"/>
      <w:numFmt w:val="upperRoman"/>
      <w:lvlText w:val="%1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60177DF"/>
    <w:multiLevelType w:val="hybridMultilevel"/>
    <w:tmpl w:val="D93ED3C8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CA00ADD"/>
    <w:multiLevelType w:val="hybridMultilevel"/>
    <w:tmpl w:val="039A74DE"/>
    <w:lvl w:ilvl="0" w:tplc="01CC3174">
      <w:start w:val="19"/>
      <w:numFmt w:val="decimal"/>
      <w:lvlText w:val="%1)"/>
      <w:lvlJc w:val="left"/>
      <w:pPr>
        <w:ind w:left="102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B29EEC6E">
      <w:start w:val="1"/>
      <w:numFmt w:val="upperRoman"/>
      <w:lvlText w:val="%2"/>
      <w:lvlJc w:val="left"/>
      <w:pPr>
        <w:ind w:left="963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2" w:tplc="FF040024">
      <w:numFmt w:val="bullet"/>
      <w:lvlText w:val="•"/>
      <w:lvlJc w:val="left"/>
      <w:pPr>
        <w:ind w:left="1885" w:hanging="154"/>
      </w:pPr>
      <w:rPr>
        <w:rFonts w:hint="default"/>
        <w:lang w:val="pt-PT" w:eastAsia="pt-PT" w:bidi="pt-PT"/>
      </w:rPr>
    </w:lvl>
    <w:lvl w:ilvl="3" w:tplc="A96C1D28">
      <w:numFmt w:val="bullet"/>
      <w:lvlText w:val="•"/>
      <w:lvlJc w:val="left"/>
      <w:pPr>
        <w:ind w:left="2810" w:hanging="154"/>
      </w:pPr>
      <w:rPr>
        <w:rFonts w:hint="default"/>
        <w:lang w:val="pt-PT" w:eastAsia="pt-PT" w:bidi="pt-PT"/>
      </w:rPr>
    </w:lvl>
    <w:lvl w:ilvl="4" w:tplc="F7F4DE02">
      <w:numFmt w:val="bullet"/>
      <w:lvlText w:val="•"/>
      <w:lvlJc w:val="left"/>
      <w:pPr>
        <w:ind w:left="3735" w:hanging="154"/>
      </w:pPr>
      <w:rPr>
        <w:rFonts w:hint="default"/>
        <w:lang w:val="pt-PT" w:eastAsia="pt-PT" w:bidi="pt-PT"/>
      </w:rPr>
    </w:lvl>
    <w:lvl w:ilvl="5" w:tplc="9A88E3B6">
      <w:numFmt w:val="bullet"/>
      <w:lvlText w:val="•"/>
      <w:lvlJc w:val="left"/>
      <w:pPr>
        <w:ind w:left="4660" w:hanging="154"/>
      </w:pPr>
      <w:rPr>
        <w:rFonts w:hint="default"/>
        <w:lang w:val="pt-PT" w:eastAsia="pt-PT" w:bidi="pt-PT"/>
      </w:rPr>
    </w:lvl>
    <w:lvl w:ilvl="6" w:tplc="624EE202">
      <w:numFmt w:val="bullet"/>
      <w:lvlText w:val="•"/>
      <w:lvlJc w:val="left"/>
      <w:pPr>
        <w:ind w:left="5585" w:hanging="154"/>
      </w:pPr>
      <w:rPr>
        <w:rFonts w:hint="default"/>
        <w:lang w:val="pt-PT" w:eastAsia="pt-PT" w:bidi="pt-PT"/>
      </w:rPr>
    </w:lvl>
    <w:lvl w:ilvl="7" w:tplc="18CE0F8E">
      <w:numFmt w:val="bullet"/>
      <w:lvlText w:val="•"/>
      <w:lvlJc w:val="left"/>
      <w:pPr>
        <w:ind w:left="6510" w:hanging="154"/>
      </w:pPr>
      <w:rPr>
        <w:rFonts w:hint="default"/>
        <w:lang w:val="pt-PT" w:eastAsia="pt-PT" w:bidi="pt-PT"/>
      </w:rPr>
    </w:lvl>
    <w:lvl w:ilvl="8" w:tplc="3746F864">
      <w:numFmt w:val="bullet"/>
      <w:lvlText w:val="•"/>
      <w:lvlJc w:val="left"/>
      <w:pPr>
        <w:ind w:left="7436" w:hanging="154"/>
      </w:pPr>
      <w:rPr>
        <w:rFonts w:hint="default"/>
        <w:lang w:val="pt-PT" w:eastAsia="pt-PT" w:bidi="pt-PT"/>
      </w:rPr>
    </w:lvl>
  </w:abstractNum>
  <w:abstractNum w:abstractNumId="17" w15:restartNumberingAfterBreak="0">
    <w:nsid w:val="7F357A2E"/>
    <w:multiLevelType w:val="hybridMultilevel"/>
    <w:tmpl w:val="EFE26BFE"/>
    <w:lvl w:ilvl="0" w:tplc="5FA82DD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403676">
    <w:abstractNumId w:val="0"/>
  </w:num>
  <w:num w:numId="2" w16cid:durableId="1046835822">
    <w:abstractNumId w:val="17"/>
  </w:num>
  <w:num w:numId="3" w16cid:durableId="400250948">
    <w:abstractNumId w:val="16"/>
  </w:num>
  <w:num w:numId="4" w16cid:durableId="1470324597">
    <w:abstractNumId w:val="2"/>
  </w:num>
  <w:num w:numId="5" w16cid:durableId="964776511">
    <w:abstractNumId w:val="4"/>
  </w:num>
  <w:num w:numId="6" w16cid:durableId="1666398295">
    <w:abstractNumId w:val="10"/>
  </w:num>
  <w:num w:numId="7" w16cid:durableId="681278361">
    <w:abstractNumId w:val="13"/>
  </w:num>
  <w:num w:numId="8" w16cid:durableId="1008828037">
    <w:abstractNumId w:val="5"/>
  </w:num>
  <w:num w:numId="9" w16cid:durableId="466120399">
    <w:abstractNumId w:val="11"/>
  </w:num>
  <w:num w:numId="10" w16cid:durableId="438842753">
    <w:abstractNumId w:val="15"/>
  </w:num>
  <w:num w:numId="11" w16cid:durableId="739598170">
    <w:abstractNumId w:val="12"/>
  </w:num>
  <w:num w:numId="12" w16cid:durableId="1880315516">
    <w:abstractNumId w:val="8"/>
  </w:num>
  <w:num w:numId="13" w16cid:durableId="1675844288">
    <w:abstractNumId w:val="7"/>
  </w:num>
  <w:num w:numId="14" w16cid:durableId="191656636">
    <w:abstractNumId w:val="9"/>
  </w:num>
  <w:num w:numId="15" w16cid:durableId="1437404184">
    <w:abstractNumId w:val="14"/>
  </w:num>
  <w:num w:numId="16" w16cid:durableId="1282035252">
    <w:abstractNumId w:val="3"/>
  </w:num>
  <w:num w:numId="17" w16cid:durableId="1263340466">
    <w:abstractNumId w:val="6"/>
  </w:num>
  <w:num w:numId="18" w16cid:durableId="1383290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71"/>
    <w:rsid w:val="00000D34"/>
    <w:rsid w:val="0000510A"/>
    <w:rsid w:val="000072E4"/>
    <w:rsid w:val="000121E2"/>
    <w:rsid w:val="00036BA5"/>
    <w:rsid w:val="000404D4"/>
    <w:rsid w:val="0005125D"/>
    <w:rsid w:val="000527CC"/>
    <w:rsid w:val="00054B17"/>
    <w:rsid w:val="00065708"/>
    <w:rsid w:val="00066487"/>
    <w:rsid w:val="00084D0E"/>
    <w:rsid w:val="00086A33"/>
    <w:rsid w:val="00086A9A"/>
    <w:rsid w:val="00092474"/>
    <w:rsid w:val="00096131"/>
    <w:rsid w:val="000A0C67"/>
    <w:rsid w:val="000A4FDE"/>
    <w:rsid w:val="000A65EE"/>
    <w:rsid w:val="000B02A5"/>
    <w:rsid w:val="000B280F"/>
    <w:rsid w:val="000C3C1D"/>
    <w:rsid w:val="000C7DE9"/>
    <w:rsid w:val="000E3528"/>
    <w:rsid w:val="00100BD2"/>
    <w:rsid w:val="0010377E"/>
    <w:rsid w:val="00110702"/>
    <w:rsid w:val="0012596F"/>
    <w:rsid w:val="00140D1F"/>
    <w:rsid w:val="001465CB"/>
    <w:rsid w:val="00147271"/>
    <w:rsid w:val="00150EC6"/>
    <w:rsid w:val="0017213E"/>
    <w:rsid w:val="00174868"/>
    <w:rsid w:val="001760D7"/>
    <w:rsid w:val="00180E75"/>
    <w:rsid w:val="0018433A"/>
    <w:rsid w:val="001843A2"/>
    <w:rsid w:val="00184D62"/>
    <w:rsid w:val="001A3362"/>
    <w:rsid w:val="001A4853"/>
    <w:rsid w:val="001C1090"/>
    <w:rsid w:val="001C1522"/>
    <w:rsid w:val="001C2E00"/>
    <w:rsid w:val="001E3E9D"/>
    <w:rsid w:val="001E6BEB"/>
    <w:rsid w:val="00206956"/>
    <w:rsid w:val="00223205"/>
    <w:rsid w:val="002347D5"/>
    <w:rsid w:val="00236D13"/>
    <w:rsid w:val="00243DFF"/>
    <w:rsid w:val="0025002A"/>
    <w:rsid w:val="00252569"/>
    <w:rsid w:val="00274329"/>
    <w:rsid w:val="002751B2"/>
    <w:rsid w:val="00275CBA"/>
    <w:rsid w:val="002846C5"/>
    <w:rsid w:val="0028470B"/>
    <w:rsid w:val="002901C3"/>
    <w:rsid w:val="002A01B4"/>
    <w:rsid w:val="002A1E48"/>
    <w:rsid w:val="002A3567"/>
    <w:rsid w:val="002C4EFB"/>
    <w:rsid w:val="002D30D4"/>
    <w:rsid w:val="002D4B05"/>
    <w:rsid w:val="002D4D7B"/>
    <w:rsid w:val="002D5192"/>
    <w:rsid w:val="002F11EE"/>
    <w:rsid w:val="002F1B3E"/>
    <w:rsid w:val="003102B3"/>
    <w:rsid w:val="00325187"/>
    <w:rsid w:val="0032664F"/>
    <w:rsid w:val="00331468"/>
    <w:rsid w:val="0033364D"/>
    <w:rsid w:val="003339A7"/>
    <w:rsid w:val="00340CB1"/>
    <w:rsid w:val="00344610"/>
    <w:rsid w:val="00355E3D"/>
    <w:rsid w:val="0036527A"/>
    <w:rsid w:val="0037133C"/>
    <w:rsid w:val="003721E3"/>
    <w:rsid w:val="003722BA"/>
    <w:rsid w:val="00372721"/>
    <w:rsid w:val="00383898"/>
    <w:rsid w:val="0038525D"/>
    <w:rsid w:val="003B2226"/>
    <w:rsid w:val="003B3543"/>
    <w:rsid w:val="003B4574"/>
    <w:rsid w:val="003D0EC2"/>
    <w:rsid w:val="003D39C9"/>
    <w:rsid w:val="003D549D"/>
    <w:rsid w:val="003E63A4"/>
    <w:rsid w:val="003F6731"/>
    <w:rsid w:val="00413589"/>
    <w:rsid w:val="004251E5"/>
    <w:rsid w:val="00425898"/>
    <w:rsid w:val="00432E91"/>
    <w:rsid w:val="00471199"/>
    <w:rsid w:val="004752B1"/>
    <w:rsid w:val="0048250B"/>
    <w:rsid w:val="0048346B"/>
    <w:rsid w:val="00490169"/>
    <w:rsid w:val="004A000B"/>
    <w:rsid w:val="004A297F"/>
    <w:rsid w:val="004A362F"/>
    <w:rsid w:val="004A41A2"/>
    <w:rsid w:val="004C2888"/>
    <w:rsid w:val="004C3BEA"/>
    <w:rsid w:val="004D483E"/>
    <w:rsid w:val="004D7790"/>
    <w:rsid w:val="004D7A2D"/>
    <w:rsid w:val="004E64EC"/>
    <w:rsid w:val="004E7E5E"/>
    <w:rsid w:val="004F4074"/>
    <w:rsid w:val="004F529F"/>
    <w:rsid w:val="00502C2A"/>
    <w:rsid w:val="0051209F"/>
    <w:rsid w:val="00512629"/>
    <w:rsid w:val="00512953"/>
    <w:rsid w:val="0051388E"/>
    <w:rsid w:val="00520A53"/>
    <w:rsid w:val="005218E3"/>
    <w:rsid w:val="00536781"/>
    <w:rsid w:val="0054006B"/>
    <w:rsid w:val="00540653"/>
    <w:rsid w:val="005413CB"/>
    <w:rsid w:val="00552FA5"/>
    <w:rsid w:val="0055789F"/>
    <w:rsid w:val="00563B5D"/>
    <w:rsid w:val="00566D05"/>
    <w:rsid w:val="00582CF1"/>
    <w:rsid w:val="00584235"/>
    <w:rsid w:val="00596D0C"/>
    <w:rsid w:val="005A1F46"/>
    <w:rsid w:val="005A421E"/>
    <w:rsid w:val="005B3F25"/>
    <w:rsid w:val="005C5D7F"/>
    <w:rsid w:val="005D0425"/>
    <w:rsid w:val="005D1004"/>
    <w:rsid w:val="005E3104"/>
    <w:rsid w:val="005E3618"/>
    <w:rsid w:val="005E4DA4"/>
    <w:rsid w:val="005E7A27"/>
    <w:rsid w:val="005F1254"/>
    <w:rsid w:val="005F1844"/>
    <w:rsid w:val="005F6293"/>
    <w:rsid w:val="00600D8C"/>
    <w:rsid w:val="006064D3"/>
    <w:rsid w:val="00606926"/>
    <w:rsid w:val="00606DEE"/>
    <w:rsid w:val="00611F4A"/>
    <w:rsid w:val="0061610F"/>
    <w:rsid w:val="00623879"/>
    <w:rsid w:val="00632808"/>
    <w:rsid w:val="00633CD9"/>
    <w:rsid w:val="0064783C"/>
    <w:rsid w:val="00651321"/>
    <w:rsid w:val="0065512D"/>
    <w:rsid w:val="00660859"/>
    <w:rsid w:val="0066706F"/>
    <w:rsid w:val="0068028C"/>
    <w:rsid w:val="00685A30"/>
    <w:rsid w:val="00687C78"/>
    <w:rsid w:val="006946CF"/>
    <w:rsid w:val="00697FA2"/>
    <w:rsid w:val="006A59EC"/>
    <w:rsid w:val="006B6458"/>
    <w:rsid w:val="006C45FC"/>
    <w:rsid w:val="006E3458"/>
    <w:rsid w:val="006E3FBF"/>
    <w:rsid w:val="006F61B5"/>
    <w:rsid w:val="006F65B0"/>
    <w:rsid w:val="00701DEF"/>
    <w:rsid w:val="007044F9"/>
    <w:rsid w:val="00717D02"/>
    <w:rsid w:val="007225E1"/>
    <w:rsid w:val="00722A21"/>
    <w:rsid w:val="00747783"/>
    <w:rsid w:val="00754B70"/>
    <w:rsid w:val="0075651D"/>
    <w:rsid w:val="00780F65"/>
    <w:rsid w:val="007818F4"/>
    <w:rsid w:val="00781DD4"/>
    <w:rsid w:val="0078457F"/>
    <w:rsid w:val="007851EC"/>
    <w:rsid w:val="00786DDB"/>
    <w:rsid w:val="00786DE0"/>
    <w:rsid w:val="007941D6"/>
    <w:rsid w:val="007A2644"/>
    <w:rsid w:val="007B100F"/>
    <w:rsid w:val="007B105E"/>
    <w:rsid w:val="007B3310"/>
    <w:rsid w:val="007B500E"/>
    <w:rsid w:val="007C2B56"/>
    <w:rsid w:val="007C40CD"/>
    <w:rsid w:val="007C72C1"/>
    <w:rsid w:val="007D0E5F"/>
    <w:rsid w:val="007E3ED7"/>
    <w:rsid w:val="007F72B0"/>
    <w:rsid w:val="00800B78"/>
    <w:rsid w:val="008123DE"/>
    <w:rsid w:val="00814351"/>
    <w:rsid w:val="0081591B"/>
    <w:rsid w:val="008241AD"/>
    <w:rsid w:val="00826148"/>
    <w:rsid w:val="00826816"/>
    <w:rsid w:val="0082786D"/>
    <w:rsid w:val="00836213"/>
    <w:rsid w:val="00841EA8"/>
    <w:rsid w:val="00850CC5"/>
    <w:rsid w:val="00863242"/>
    <w:rsid w:val="00866A00"/>
    <w:rsid w:val="00875D6D"/>
    <w:rsid w:val="00876EAF"/>
    <w:rsid w:val="008815EF"/>
    <w:rsid w:val="00882427"/>
    <w:rsid w:val="00886171"/>
    <w:rsid w:val="00886995"/>
    <w:rsid w:val="0088770A"/>
    <w:rsid w:val="00887A68"/>
    <w:rsid w:val="00893672"/>
    <w:rsid w:val="00894099"/>
    <w:rsid w:val="008B01C1"/>
    <w:rsid w:val="008B38D6"/>
    <w:rsid w:val="008B3F89"/>
    <w:rsid w:val="008C2E82"/>
    <w:rsid w:val="008C630E"/>
    <w:rsid w:val="008C696C"/>
    <w:rsid w:val="008D59D5"/>
    <w:rsid w:val="008E01FB"/>
    <w:rsid w:val="008F0F05"/>
    <w:rsid w:val="008F53F8"/>
    <w:rsid w:val="008F7800"/>
    <w:rsid w:val="00902CBE"/>
    <w:rsid w:val="00911A8E"/>
    <w:rsid w:val="00912DAF"/>
    <w:rsid w:val="00930A91"/>
    <w:rsid w:val="009340B5"/>
    <w:rsid w:val="009435D2"/>
    <w:rsid w:val="0094697F"/>
    <w:rsid w:val="00954F73"/>
    <w:rsid w:val="00962223"/>
    <w:rsid w:val="009638D4"/>
    <w:rsid w:val="009716D7"/>
    <w:rsid w:val="00976BDD"/>
    <w:rsid w:val="00981AC6"/>
    <w:rsid w:val="00982255"/>
    <w:rsid w:val="00986255"/>
    <w:rsid w:val="00986E88"/>
    <w:rsid w:val="00993027"/>
    <w:rsid w:val="009D4460"/>
    <w:rsid w:val="009D4BC8"/>
    <w:rsid w:val="009E06A6"/>
    <w:rsid w:val="009F1439"/>
    <w:rsid w:val="009F1577"/>
    <w:rsid w:val="00A04C55"/>
    <w:rsid w:val="00A22D97"/>
    <w:rsid w:val="00A3052C"/>
    <w:rsid w:val="00A426F1"/>
    <w:rsid w:val="00A51C46"/>
    <w:rsid w:val="00A62C1D"/>
    <w:rsid w:val="00A74008"/>
    <w:rsid w:val="00A750DB"/>
    <w:rsid w:val="00A83A92"/>
    <w:rsid w:val="00A8426B"/>
    <w:rsid w:val="00A91511"/>
    <w:rsid w:val="00A959F6"/>
    <w:rsid w:val="00AA31D2"/>
    <w:rsid w:val="00AB5221"/>
    <w:rsid w:val="00AB77F4"/>
    <w:rsid w:val="00AE19BE"/>
    <w:rsid w:val="00AE6587"/>
    <w:rsid w:val="00AE6961"/>
    <w:rsid w:val="00AF3F37"/>
    <w:rsid w:val="00B02E4B"/>
    <w:rsid w:val="00B03471"/>
    <w:rsid w:val="00B04D5A"/>
    <w:rsid w:val="00B10056"/>
    <w:rsid w:val="00B16503"/>
    <w:rsid w:val="00B177FB"/>
    <w:rsid w:val="00B21FAA"/>
    <w:rsid w:val="00B25DCD"/>
    <w:rsid w:val="00B3537B"/>
    <w:rsid w:val="00B47B93"/>
    <w:rsid w:val="00B50C16"/>
    <w:rsid w:val="00B50F3F"/>
    <w:rsid w:val="00B51626"/>
    <w:rsid w:val="00B606E4"/>
    <w:rsid w:val="00B65464"/>
    <w:rsid w:val="00B71640"/>
    <w:rsid w:val="00B71A5B"/>
    <w:rsid w:val="00B83426"/>
    <w:rsid w:val="00B842B2"/>
    <w:rsid w:val="00B90124"/>
    <w:rsid w:val="00BA3169"/>
    <w:rsid w:val="00BB0CB2"/>
    <w:rsid w:val="00BB3C06"/>
    <w:rsid w:val="00BD5410"/>
    <w:rsid w:val="00BD6B85"/>
    <w:rsid w:val="00BD7653"/>
    <w:rsid w:val="00BD7F05"/>
    <w:rsid w:val="00BE42E3"/>
    <w:rsid w:val="00BE49CD"/>
    <w:rsid w:val="00BE71F8"/>
    <w:rsid w:val="00BF32CA"/>
    <w:rsid w:val="00C060DE"/>
    <w:rsid w:val="00C326FB"/>
    <w:rsid w:val="00C36DED"/>
    <w:rsid w:val="00C40A21"/>
    <w:rsid w:val="00C416C2"/>
    <w:rsid w:val="00C41D5A"/>
    <w:rsid w:val="00C4765A"/>
    <w:rsid w:val="00C5072E"/>
    <w:rsid w:val="00C5617B"/>
    <w:rsid w:val="00C62FB1"/>
    <w:rsid w:val="00C63FD0"/>
    <w:rsid w:val="00C67B12"/>
    <w:rsid w:val="00C67D8D"/>
    <w:rsid w:val="00C7000D"/>
    <w:rsid w:val="00C73E66"/>
    <w:rsid w:val="00C76812"/>
    <w:rsid w:val="00C808E0"/>
    <w:rsid w:val="00C830EE"/>
    <w:rsid w:val="00C86F90"/>
    <w:rsid w:val="00CA1605"/>
    <w:rsid w:val="00CA41A9"/>
    <w:rsid w:val="00CC249B"/>
    <w:rsid w:val="00CC2C94"/>
    <w:rsid w:val="00CC771C"/>
    <w:rsid w:val="00CE0E12"/>
    <w:rsid w:val="00CE6AF7"/>
    <w:rsid w:val="00CF6633"/>
    <w:rsid w:val="00D02835"/>
    <w:rsid w:val="00D06D2D"/>
    <w:rsid w:val="00D1200B"/>
    <w:rsid w:val="00D13A90"/>
    <w:rsid w:val="00D1776A"/>
    <w:rsid w:val="00D20A36"/>
    <w:rsid w:val="00D23D9D"/>
    <w:rsid w:val="00D406C5"/>
    <w:rsid w:val="00D4116E"/>
    <w:rsid w:val="00D558CD"/>
    <w:rsid w:val="00D628CD"/>
    <w:rsid w:val="00D706FC"/>
    <w:rsid w:val="00D71E2D"/>
    <w:rsid w:val="00D73E82"/>
    <w:rsid w:val="00D75E08"/>
    <w:rsid w:val="00D84719"/>
    <w:rsid w:val="00D951D0"/>
    <w:rsid w:val="00D97314"/>
    <w:rsid w:val="00DA4856"/>
    <w:rsid w:val="00DB0E08"/>
    <w:rsid w:val="00DE0190"/>
    <w:rsid w:val="00DE4034"/>
    <w:rsid w:val="00DE4372"/>
    <w:rsid w:val="00DE56BF"/>
    <w:rsid w:val="00DF1529"/>
    <w:rsid w:val="00DF2E50"/>
    <w:rsid w:val="00E07185"/>
    <w:rsid w:val="00E10CD8"/>
    <w:rsid w:val="00E12688"/>
    <w:rsid w:val="00E1330D"/>
    <w:rsid w:val="00E13685"/>
    <w:rsid w:val="00E15809"/>
    <w:rsid w:val="00E22CB9"/>
    <w:rsid w:val="00E430D2"/>
    <w:rsid w:val="00E479C6"/>
    <w:rsid w:val="00E54142"/>
    <w:rsid w:val="00E55B65"/>
    <w:rsid w:val="00E5671A"/>
    <w:rsid w:val="00E7052E"/>
    <w:rsid w:val="00E70A68"/>
    <w:rsid w:val="00E8394D"/>
    <w:rsid w:val="00E9342A"/>
    <w:rsid w:val="00ED3489"/>
    <w:rsid w:val="00EE1554"/>
    <w:rsid w:val="00EE2F89"/>
    <w:rsid w:val="00EE4DF2"/>
    <w:rsid w:val="00F12FE2"/>
    <w:rsid w:val="00F149FF"/>
    <w:rsid w:val="00F15A1C"/>
    <w:rsid w:val="00F22C4E"/>
    <w:rsid w:val="00F25BD0"/>
    <w:rsid w:val="00F425CA"/>
    <w:rsid w:val="00F42D5E"/>
    <w:rsid w:val="00F4793E"/>
    <w:rsid w:val="00F53C9D"/>
    <w:rsid w:val="00F56B77"/>
    <w:rsid w:val="00F6083E"/>
    <w:rsid w:val="00F62DB4"/>
    <w:rsid w:val="00F66582"/>
    <w:rsid w:val="00F665AF"/>
    <w:rsid w:val="00F7474D"/>
    <w:rsid w:val="00F74A2A"/>
    <w:rsid w:val="00F85157"/>
    <w:rsid w:val="00F94CE5"/>
    <w:rsid w:val="00F96FCF"/>
    <w:rsid w:val="00FA22A9"/>
    <w:rsid w:val="00FA37AF"/>
    <w:rsid w:val="00FB2FAD"/>
    <w:rsid w:val="00FC7BF4"/>
    <w:rsid w:val="00FD13C1"/>
    <w:rsid w:val="00FE31CB"/>
    <w:rsid w:val="00FF2DF8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893724"/>
  <w15:docId w15:val="{88B3D1F1-714A-4E67-BC50-5753C916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B3310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48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40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344610"/>
    <w:pPr>
      <w:ind w:left="720"/>
      <w:contextualSpacing/>
    </w:pPr>
  </w:style>
  <w:style w:type="table" w:styleId="Tabelacomgrade">
    <w:name w:val="Table Grid"/>
    <w:basedOn w:val="Tabelanormal"/>
    <w:uiPriority w:val="39"/>
    <w:rsid w:val="00D6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B3310"/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customStyle="1" w:styleId="Default">
    <w:name w:val="Default"/>
    <w:qFormat/>
    <w:rsid w:val="006F61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F61B5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F61B5"/>
    <w:pPr>
      <w:suppressAutoHyphens/>
      <w:autoSpaceDN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6F61B5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6F61B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48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DA4856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5E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ocp">
    <w:name w:val="tablepocp"/>
    <w:basedOn w:val="Normal"/>
    <w:rsid w:val="0083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051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40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C4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lei-organica-lagoa-santa-m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brasilandia.mt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F321-DE71-4B15-81C4-12D2B2FCB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1389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ADMINISTRAÇÃO</cp:lastModifiedBy>
  <cp:revision>5</cp:revision>
  <cp:lastPrinted>2022-05-02T13:13:00Z</cp:lastPrinted>
  <dcterms:created xsi:type="dcterms:W3CDTF">2022-04-27T17:00:00Z</dcterms:created>
  <dcterms:modified xsi:type="dcterms:W3CDTF">2022-05-02T13:13:00Z</dcterms:modified>
</cp:coreProperties>
</file>