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A" w:rsidRPr="00193917" w:rsidRDefault="00435FB1" w:rsidP="0000510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DECRETO N° 086</w:t>
      </w:r>
      <w:r w:rsidR="00906A17" w:rsidRPr="00193917">
        <w:rPr>
          <w:rFonts w:ascii="Arial" w:hAnsi="Arial" w:cs="Arial"/>
          <w:b/>
          <w:color w:val="000000" w:themeColor="text1"/>
          <w:shd w:val="clear" w:color="auto" w:fill="FFFFFF"/>
        </w:rPr>
        <w:t>/2021</w:t>
      </w:r>
      <w:r w:rsidR="009F1439" w:rsidRPr="00193917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CC018F">
        <w:rPr>
          <w:rFonts w:ascii="Arial" w:hAnsi="Arial" w:cs="Arial"/>
          <w:b/>
          <w:color w:val="000000" w:themeColor="text1"/>
          <w:shd w:val="clear" w:color="auto" w:fill="FFFFFF"/>
        </w:rPr>
        <w:t xml:space="preserve"> DE 16</w:t>
      </w:r>
      <w:r w:rsidR="004A5616"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DEZEMBRO</w:t>
      </w:r>
      <w:r w:rsidR="0094697F"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2021</w:t>
      </w:r>
    </w:p>
    <w:p w:rsidR="0000510A" w:rsidRPr="00193917" w:rsidRDefault="0000510A" w:rsidP="0000510A">
      <w:pPr>
        <w:ind w:left="3544"/>
        <w:jc w:val="both"/>
        <w:rPr>
          <w:rFonts w:ascii="Arial" w:hAnsi="Arial" w:cs="Arial"/>
        </w:rPr>
      </w:pPr>
    </w:p>
    <w:p w:rsidR="00540653" w:rsidRPr="00193917" w:rsidRDefault="00540653" w:rsidP="00893672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>"</w:t>
      </w:r>
      <w:r w:rsidR="00E555D9">
        <w:rPr>
          <w:rFonts w:ascii="Arial" w:hAnsi="Arial" w:cs="Arial"/>
          <w:b/>
        </w:rPr>
        <w:t xml:space="preserve">DISPÕE SOBRE RECESSO FINAL DE ANO </w:t>
      </w:r>
      <w:r w:rsidR="00E555D9">
        <w:rPr>
          <w:rFonts w:ascii="Arial" w:hAnsi="Arial" w:cs="Arial"/>
          <w:b/>
          <w:iCs/>
        </w:rPr>
        <w:t>NO AMBITO DA ADMINISTRAÇÃO DIRETA, INDIRETA E AUTARQUIAS DO PODER EXECUTIVO MUNICIPAL, E DÁ OUTRAS PROVIDÊNCIAS</w:t>
      </w:r>
      <w:r w:rsidR="00893672" w:rsidRPr="00193917">
        <w:rPr>
          <w:rFonts w:ascii="Arial" w:eastAsia="Times New Roman" w:hAnsi="Arial" w:cs="Arial"/>
          <w:b/>
          <w:lang w:eastAsia="pt-BR"/>
        </w:rPr>
        <w:t>. ”</w:t>
      </w:r>
      <w:r w:rsidRPr="00193917">
        <w:rPr>
          <w:rFonts w:ascii="Arial" w:eastAsia="Times New Roman" w:hAnsi="Arial" w:cs="Arial"/>
          <w:lang w:eastAsia="pt-BR"/>
        </w:rPr>
        <w:br/>
      </w:r>
      <w:bookmarkStart w:id="0" w:name="artigo_1"/>
      <w:r w:rsidRPr="00193917">
        <w:rPr>
          <w:rFonts w:ascii="Arial" w:eastAsia="Times New Roman" w:hAnsi="Arial" w:cs="Arial"/>
          <w:lang w:eastAsia="pt-BR"/>
        </w:rPr>
        <w:t xml:space="preserve">                           </w:t>
      </w:r>
    </w:p>
    <w:p w:rsidR="00B64A7E" w:rsidRPr="00193917" w:rsidRDefault="006064D3" w:rsidP="00193917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193917">
        <w:rPr>
          <w:rFonts w:ascii="Arial" w:eastAsia="Times New Roman" w:hAnsi="Arial" w:cs="Arial"/>
          <w:b/>
          <w:lang w:eastAsia="pt-BR"/>
        </w:rPr>
        <w:t>MAURIZA AUGUSTA DE OLIVEIRA</w:t>
      </w:r>
      <w:r w:rsidRPr="00193917">
        <w:rPr>
          <w:rFonts w:ascii="Arial" w:eastAsia="Times New Roman" w:hAnsi="Arial" w:cs="Arial"/>
          <w:lang w:eastAsia="pt-BR"/>
        </w:rPr>
        <w:t>, no uso de suas atribuições legais que lhe são conferidas por Lei,</w:t>
      </w:r>
      <w:r w:rsidR="00B64A7E" w:rsidRPr="00193917">
        <w:rPr>
          <w:rFonts w:ascii="Arial" w:eastAsia="Times New Roman" w:hAnsi="Arial" w:cs="Arial"/>
          <w:lang w:eastAsia="pt-BR"/>
        </w:rPr>
        <w:t xml:space="preserve"> e;</w:t>
      </w:r>
    </w:p>
    <w:p w:rsidR="00540653" w:rsidRPr="00193917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40653" w:rsidRPr="00193917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93917">
        <w:rPr>
          <w:rFonts w:ascii="Arial" w:eastAsia="Times New Roman" w:hAnsi="Arial" w:cs="Arial"/>
          <w:b/>
          <w:lang w:eastAsia="pt-BR"/>
        </w:rPr>
        <w:t>DECRETA</w:t>
      </w:r>
    </w:p>
    <w:p w:rsidR="00540653" w:rsidRPr="00193917" w:rsidRDefault="00540653" w:rsidP="00540653">
      <w:pPr>
        <w:jc w:val="center"/>
        <w:rPr>
          <w:rFonts w:ascii="Arial" w:eastAsia="Times New Roman" w:hAnsi="Arial" w:cs="Arial"/>
          <w:lang w:eastAsia="pt-BR"/>
        </w:rPr>
      </w:pPr>
    </w:p>
    <w:bookmarkEnd w:id="0"/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24471F">
        <w:rPr>
          <w:rFonts w:ascii="Arial" w:hAnsi="Arial" w:cs="Arial"/>
          <w:b/>
        </w:rPr>
        <w:t>Art. 1º</w:t>
      </w:r>
      <w:r w:rsidRPr="0024471F">
        <w:rPr>
          <w:rFonts w:ascii="Arial" w:hAnsi="Arial" w:cs="Arial"/>
        </w:rPr>
        <w:t>. Fica concedido recesso de final de ano, com a paralisação das atividades das unidades administrativas públicas da Administração Direta, Indireta e Autarquias do Poder Executivo Municipal, que se iniciará no dia 2</w:t>
      </w:r>
      <w:r>
        <w:rPr>
          <w:rFonts w:ascii="Arial" w:hAnsi="Arial" w:cs="Arial"/>
        </w:rPr>
        <w:t>4/12/2021</w:t>
      </w:r>
      <w:r w:rsidRPr="0024471F">
        <w:rPr>
          <w:rFonts w:ascii="Arial" w:hAnsi="Arial" w:cs="Arial"/>
        </w:rPr>
        <w:t>(</w:t>
      </w:r>
      <w:r>
        <w:rPr>
          <w:rFonts w:ascii="Arial" w:hAnsi="Arial" w:cs="Arial"/>
        </w:rPr>
        <w:t>sexta-feira</w:t>
      </w:r>
      <w:r w:rsidRPr="0024471F">
        <w:rPr>
          <w:rFonts w:ascii="Arial" w:hAnsi="Arial" w:cs="Arial"/>
        </w:rPr>
        <w:t xml:space="preserve">) e findará no dia </w:t>
      </w:r>
      <w:r>
        <w:rPr>
          <w:rFonts w:ascii="Arial" w:hAnsi="Arial" w:cs="Arial"/>
        </w:rPr>
        <w:t>02</w:t>
      </w:r>
      <w:r w:rsidRPr="0024471F">
        <w:rPr>
          <w:rFonts w:ascii="Arial" w:hAnsi="Arial" w:cs="Arial"/>
        </w:rPr>
        <w:t>/</w:t>
      </w:r>
      <w:r>
        <w:rPr>
          <w:rFonts w:ascii="Arial" w:hAnsi="Arial" w:cs="Arial"/>
        </w:rPr>
        <w:t>01/2022</w:t>
      </w:r>
      <w:r w:rsidRPr="0024471F">
        <w:rPr>
          <w:rFonts w:ascii="Arial" w:hAnsi="Arial" w:cs="Arial"/>
        </w:rPr>
        <w:t>(</w:t>
      </w:r>
      <w:r>
        <w:rPr>
          <w:rFonts w:ascii="Arial" w:hAnsi="Arial" w:cs="Arial"/>
        </w:rPr>
        <w:t>domingo</w:t>
      </w:r>
      <w:r w:rsidRPr="0024471F">
        <w:rPr>
          <w:rFonts w:ascii="Arial" w:hAnsi="Arial" w:cs="Arial"/>
        </w:rPr>
        <w:t>)</w:t>
      </w:r>
      <w:r>
        <w:rPr>
          <w:rFonts w:ascii="Arial" w:hAnsi="Arial" w:cs="Arial"/>
        </w:rPr>
        <w:t>, retornando as atividades normais no dia 03/01/2022(segunda-feira)</w:t>
      </w:r>
      <w:r w:rsidRPr="0024471F">
        <w:rPr>
          <w:rFonts w:ascii="Arial" w:hAnsi="Arial" w:cs="Arial"/>
        </w:rPr>
        <w:t xml:space="preserve">. </w:t>
      </w:r>
    </w:p>
    <w:p w:rsidR="00ED7D51" w:rsidRDefault="00ED7D51" w:rsidP="00ED7D51">
      <w:pPr>
        <w:pStyle w:val="NormalWeb"/>
        <w:ind w:firstLine="1134"/>
        <w:jc w:val="both"/>
        <w:rPr>
          <w:rFonts w:ascii="Arial" w:hAnsi="Arial" w:cs="Arial"/>
        </w:rPr>
      </w:pPr>
      <w:r w:rsidRPr="005714B4">
        <w:rPr>
          <w:rFonts w:ascii="Arial" w:hAnsi="Arial" w:cs="Arial"/>
          <w:b/>
        </w:rPr>
        <w:t>§ 1º.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setores </w:t>
      </w:r>
      <w:r w:rsidR="00E16A81">
        <w:rPr>
          <w:rFonts w:ascii="Arial" w:hAnsi="Arial" w:cs="Arial"/>
        </w:rPr>
        <w:t>subordinados</w:t>
      </w:r>
      <w:r>
        <w:rPr>
          <w:rFonts w:ascii="Arial" w:hAnsi="Arial" w:cs="Arial"/>
        </w:rPr>
        <w:t xml:space="preserve"> a Secretaria de Administração, Economia e Finanças</w:t>
      </w:r>
      <w:r w:rsidR="00E16A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16A81">
        <w:rPr>
          <w:rFonts w:ascii="Arial" w:hAnsi="Arial" w:cs="Arial"/>
        </w:rPr>
        <w:t xml:space="preserve">o recesso iniciará em 03/01/2022 (segunda-feira) com retorno as atividades normais no dia 10/01/2022(segunda-feira).  </w:t>
      </w:r>
    </w:p>
    <w:p w:rsidR="00CC018F" w:rsidRDefault="00ED7D51" w:rsidP="00CC018F">
      <w:pPr>
        <w:pStyle w:val="NormalWeb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2</w:t>
      </w:r>
      <w:r w:rsidR="00CC018F" w:rsidRPr="005714B4">
        <w:rPr>
          <w:rFonts w:ascii="Arial" w:hAnsi="Arial" w:cs="Arial"/>
          <w:b/>
        </w:rPr>
        <w:t>º.</w:t>
      </w:r>
      <w:r w:rsidR="00CC018F">
        <w:rPr>
          <w:rFonts w:ascii="Arial" w:hAnsi="Arial" w:cs="Arial"/>
        </w:rPr>
        <w:t xml:space="preserve"> </w:t>
      </w:r>
      <w:r w:rsidR="00CC018F" w:rsidRPr="0024471F">
        <w:rPr>
          <w:rFonts w:ascii="Arial" w:hAnsi="Arial" w:cs="Arial"/>
        </w:rPr>
        <w:t xml:space="preserve">Caberá aos dirigentes dos órgãos e entidades a preservação e o funcionamento dos serviços essenciais afetos às respectivas áreas de competência. </w:t>
      </w:r>
    </w:p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24471F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24471F">
        <w:rPr>
          <w:rFonts w:ascii="Arial" w:hAnsi="Arial" w:cs="Arial"/>
          <w:b/>
        </w:rPr>
        <w:t>º.</w:t>
      </w:r>
      <w:r w:rsidRPr="0024471F">
        <w:rPr>
          <w:rFonts w:ascii="Arial" w:hAnsi="Arial" w:cs="Arial"/>
        </w:rPr>
        <w:t xml:space="preserve"> Setores da</w:t>
      </w:r>
      <w:r w:rsidR="00E16A81">
        <w:rPr>
          <w:rFonts w:ascii="Arial" w:hAnsi="Arial" w:cs="Arial"/>
        </w:rPr>
        <w:t>s demais</w:t>
      </w:r>
      <w:r w:rsidRPr="0024471F">
        <w:rPr>
          <w:rFonts w:ascii="Arial" w:hAnsi="Arial" w:cs="Arial"/>
        </w:rPr>
        <w:t xml:space="preserve"> estrutura</w:t>
      </w:r>
      <w:r w:rsidR="00E16A81">
        <w:rPr>
          <w:rFonts w:ascii="Arial" w:hAnsi="Arial" w:cs="Arial"/>
        </w:rPr>
        <w:t>s</w:t>
      </w:r>
      <w:r w:rsidRPr="0024471F">
        <w:rPr>
          <w:rFonts w:ascii="Arial" w:hAnsi="Arial" w:cs="Arial"/>
        </w:rPr>
        <w:t xml:space="preserve"> administrativa</w:t>
      </w:r>
      <w:r w:rsidR="00E16A81">
        <w:rPr>
          <w:rFonts w:ascii="Arial" w:hAnsi="Arial" w:cs="Arial"/>
        </w:rPr>
        <w:t>s</w:t>
      </w:r>
      <w:r w:rsidRPr="0024471F">
        <w:rPr>
          <w:rFonts w:ascii="Arial" w:hAnsi="Arial" w:cs="Arial"/>
        </w:rPr>
        <w:t xml:space="preserve"> cujos serviços não podem ser totalmente paralisados deverão trabalhar em regime de escala e/ou plantão. </w:t>
      </w:r>
    </w:p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24471F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24471F">
        <w:rPr>
          <w:rFonts w:ascii="Arial" w:hAnsi="Arial" w:cs="Arial"/>
          <w:b/>
        </w:rPr>
        <w:t>º.</w:t>
      </w:r>
      <w:r w:rsidRPr="0024471F">
        <w:rPr>
          <w:rFonts w:ascii="Arial" w:hAnsi="Arial" w:cs="Arial"/>
        </w:rPr>
        <w:t xml:space="preserve"> Considerando a possibilidade de demandas judiciais no recesso, que coincide com o período de recesso forense, a Procuradoria Geral do Município deve fazer escala de prontidão e disponibilizar ao Poder Judiciário meios de contato no período </w:t>
      </w:r>
      <w:r>
        <w:rPr>
          <w:rFonts w:ascii="Arial" w:hAnsi="Arial" w:cs="Arial"/>
        </w:rPr>
        <w:t>de recesso estabelecido</w:t>
      </w:r>
      <w:r w:rsidRPr="0024471F">
        <w:rPr>
          <w:rFonts w:ascii="Arial" w:hAnsi="Arial" w:cs="Arial"/>
        </w:rPr>
        <w:t xml:space="preserve">, salvo em dias de sábados, domingos e feriados. </w:t>
      </w:r>
    </w:p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5714B4">
        <w:rPr>
          <w:rFonts w:ascii="Arial" w:hAnsi="Arial" w:cs="Arial"/>
          <w:b/>
        </w:rPr>
        <w:t xml:space="preserve">Art. </w:t>
      </w:r>
      <w:r w:rsidR="00E16A81">
        <w:rPr>
          <w:rFonts w:ascii="Arial" w:hAnsi="Arial" w:cs="Arial"/>
          <w:b/>
        </w:rPr>
        <w:t>4</w:t>
      </w:r>
      <w:r w:rsidRPr="005714B4">
        <w:rPr>
          <w:rFonts w:ascii="Arial" w:hAnsi="Arial" w:cs="Arial"/>
          <w:b/>
        </w:rPr>
        <w:t>º.</w:t>
      </w:r>
      <w:r w:rsidRPr="0024471F">
        <w:rPr>
          <w:rFonts w:ascii="Arial" w:hAnsi="Arial" w:cs="Arial"/>
        </w:rPr>
        <w:t xml:space="preserve"> Os setores que trabalharão sob o regime de escala ou sobreaviso farão planejamento da necessidade dos serviços de motorista, auxiliar administrativo </w:t>
      </w:r>
      <w:r w:rsidRPr="0024471F">
        <w:rPr>
          <w:rFonts w:ascii="Arial" w:hAnsi="Arial" w:cs="Arial"/>
        </w:rPr>
        <w:lastRenderedPageBreak/>
        <w:t>e auxiliar de serviços básicos e comunicarão a sua necessidad</w:t>
      </w:r>
      <w:r>
        <w:rPr>
          <w:rFonts w:ascii="Arial" w:hAnsi="Arial" w:cs="Arial"/>
        </w:rPr>
        <w:t>e, com a devida antecedência, ao Secretário (a) da Pasta.</w:t>
      </w:r>
    </w:p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5714B4">
        <w:rPr>
          <w:rFonts w:ascii="Arial" w:hAnsi="Arial" w:cs="Arial"/>
          <w:b/>
        </w:rPr>
        <w:t xml:space="preserve">Art. </w:t>
      </w:r>
      <w:r w:rsidR="00E16A81">
        <w:rPr>
          <w:rFonts w:ascii="Arial" w:hAnsi="Arial" w:cs="Arial"/>
          <w:b/>
        </w:rPr>
        <w:t>5</w:t>
      </w:r>
      <w:r w:rsidRPr="005714B4">
        <w:rPr>
          <w:rFonts w:ascii="Arial" w:hAnsi="Arial" w:cs="Arial"/>
          <w:b/>
        </w:rPr>
        <w:t>º.</w:t>
      </w:r>
      <w:r w:rsidRPr="0024471F">
        <w:rPr>
          <w:rFonts w:ascii="Arial" w:hAnsi="Arial" w:cs="Arial"/>
        </w:rPr>
        <w:t xml:space="preserve"> As escalas serão planejadas de modo a evitar que durante o período de recesso qualquer servidor venha a trabalhar em hora extraordinária. </w:t>
      </w:r>
    </w:p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5714B4">
        <w:rPr>
          <w:rFonts w:ascii="Arial" w:hAnsi="Arial" w:cs="Arial"/>
          <w:b/>
        </w:rPr>
        <w:t xml:space="preserve">Art. </w:t>
      </w:r>
      <w:r w:rsidR="00E16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º</w:t>
      </w:r>
      <w:r w:rsidRPr="0024471F">
        <w:rPr>
          <w:rFonts w:ascii="Arial" w:hAnsi="Arial" w:cs="Arial"/>
        </w:rPr>
        <w:t xml:space="preserve">. Os setores que não fazem parte das exceções previstas neste decreto, deverão permanecer fechados durante o período de recesso. </w:t>
      </w:r>
    </w:p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5714B4">
        <w:rPr>
          <w:rFonts w:ascii="Arial" w:hAnsi="Arial" w:cs="Arial"/>
          <w:b/>
        </w:rPr>
        <w:t xml:space="preserve">Art. </w:t>
      </w:r>
      <w:r w:rsidR="00E16A81">
        <w:rPr>
          <w:rFonts w:ascii="Arial" w:hAnsi="Arial" w:cs="Arial"/>
          <w:b/>
        </w:rPr>
        <w:t>7</w:t>
      </w:r>
      <w:r w:rsidRPr="005714B4">
        <w:rPr>
          <w:rFonts w:ascii="Arial" w:hAnsi="Arial" w:cs="Arial"/>
          <w:b/>
        </w:rPr>
        <w:t>º</w:t>
      </w:r>
      <w:r>
        <w:rPr>
          <w:rFonts w:ascii="Arial" w:hAnsi="Arial" w:cs="Arial"/>
        </w:rPr>
        <w:t>.</w:t>
      </w:r>
      <w:r w:rsidRPr="0024471F">
        <w:rPr>
          <w:rFonts w:ascii="Arial" w:hAnsi="Arial" w:cs="Arial"/>
        </w:rPr>
        <w:t xml:space="preserve"> Cada secretário poderá editar regras mais específicas para atender cada caso particular, dando a devida publicidade. </w:t>
      </w:r>
    </w:p>
    <w:p w:rsidR="00CC018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5714B4">
        <w:rPr>
          <w:rFonts w:ascii="Arial" w:hAnsi="Arial" w:cs="Arial"/>
          <w:b/>
        </w:rPr>
        <w:t xml:space="preserve">Art. </w:t>
      </w:r>
      <w:r w:rsidR="00E16A8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º</w:t>
      </w:r>
      <w:r w:rsidRPr="005714B4">
        <w:rPr>
          <w:rFonts w:ascii="Arial" w:hAnsi="Arial" w:cs="Arial"/>
          <w:b/>
        </w:rPr>
        <w:t>.</w:t>
      </w:r>
      <w:r w:rsidR="005A0F78">
        <w:rPr>
          <w:rFonts w:ascii="Arial" w:hAnsi="Arial" w:cs="Arial"/>
        </w:rPr>
        <w:t xml:space="preserve"> Por se</w:t>
      </w:r>
      <w:r w:rsidRPr="0024471F">
        <w:rPr>
          <w:rFonts w:ascii="Arial" w:hAnsi="Arial" w:cs="Arial"/>
        </w:rPr>
        <w:t xml:space="preserve"> tratar de servidores detentores de mandatos eletivos os Conselheiros Tutelares não estão abrangidos por esse decreto. </w:t>
      </w:r>
    </w:p>
    <w:p w:rsidR="00CC018F" w:rsidRDefault="00E16A81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9º</w:t>
      </w:r>
      <w:r w:rsidR="00CC018F" w:rsidRPr="0024471F">
        <w:rPr>
          <w:rFonts w:ascii="Arial" w:hAnsi="Arial" w:cs="Arial"/>
        </w:rPr>
        <w:t xml:space="preserve">. Os trabalhadores terceirizados não estão abrangidos por esse decreto. </w:t>
      </w:r>
    </w:p>
    <w:p w:rsidR="00CC018F" w:rsidRPr="0024471F" w:rsidRDefault="00CC018F" w:rsidP="00CC018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5714B4">
        <w:rPr>
          <w:rFonts w:ascii="Arial" w:hAnsi="Arial" w:cs="Arial"/>
          <w:b/>
        </w:rPr>
        <w:t>Art. 1</w:t>
      </w:r>
      <w:r w:rsidR="00E16A81">
        <w:rPr>
          <w:rFonts w:ascii="Arial" w:hAnsi="Arial" w:cs="Arial"/>
          <w:b/>
        </w:rPr>
        <w:t>0°</w:t>
      </w:r>
      <w:r w:rsidRPr="005714B4">
        <w:rPr>
          <w:rFonts w:ascii="Arial" w:hAnsi="Arial" w:cs="Arial"/>
          <w:b/>
        </w:rPr>
        <w:t>.</w:t>
      </w:r>
      <w:r w:rsidRPr="0024471F">
        <w:rPr>
          <w:rFonts w:ascii="Arial" w:hAnsi="Arial" w:cs="Arial"/>
        </w:rPr>
        <w:t xml:space="preserve"> Este Decreto entra em vigor na data de sua publicação.</w:t>
      </w:r>
    </w:p>
    <w:p w:rsidR="008B38D6" w:rsidRPr="00193917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G</w:t>
      </w:r>
      <w:r w:rsidR="00E16A81">
        <w:rPr>
          <w:rFonts w:ascii="Arial" w:hAnsi="Arial" w:cs="Arial"/>
          <w:sz w:val="22"/>
          <w:szCs w:val="22"/>
        </w:rPr>
        <w:t>abinete da Prefeita, 16</w:t>
      </w:r>
      <w:bookmarkStart w:id="1" w:name="_GoBack"/>
      <w:bookmarkEnd w:id="1"/>
      <w:r w:rsidRPr="00193917">
        <w:rPr>
          <w:rFonts w:ascii="Arial" w:hAnsi="Arial" w:cs="Arial"/>
          <w:sz w:val="22"/>
          <w:szCs w:val="22"/>
        </w:rPr>
        <w:t xml:space="preserve"> de </w:t>
      </w:r>
      <w:r w:rsidR="00193917" w:rsidRPr="00193917">
        <w:rPr>
          <w:rFonts w:ascii="Arial" w:hAnsi="Arial" w:cs="Arial"/>
          <w:sz w:val="22"/>
          <w:szCs w:val="22"/>
        </w:rPr>
        <w:t>dezembro</w:t>
      </w:r>
      <w:r w:rsidR="00893672" w:rsidRPr="00193917">
        <w:rPr>
          <w:rFonts w:ascii="Arial" w:hAnsi="Arial" w:cs="Arial"/>
          <w:sz w:val="22"/>
          <w:szCs w:val="22"/>
        </w:rPr>
        <w:t xml:space="preserve"> de 2021</w:t>
      </w:r>
      <w:r w:rsidRPr="00193917">
        <w:rPr>
          <w:rFonts w:ascii="Arial" w:hAnsi="Arial" w:cs="Arial"/>
          <w:sz w:val="22"/>
          <w:szCs w:val="22"/>
        </w:rPr>
        <w:t>.</w:t>
      </w:r>
    </w:p>
    <w:p w:rsidR="00893672" w:rsidRDefault="00893672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:rsidR="00193917" w:rsidRPr="00193917" w:rsidRDefault="00193917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93917">
        <w:rPr>
          <w:rFonts w:ascii="Arial" w:hAnsi="Arial" w:cs="Arial"/>
          <w:b/>
          <w:sz w:val="22"/>
          <w:szCs w:val="22"/>
        </w:rPr>
        <w:t>MAURIZA AUGUSTA DE OLIVEIRA</w:t>
      </w:r>
    </w:p>
    <w:p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Prefeita municipal</w:t>
      </w: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:rsidR="00193917" w:rsidRPr="00193917" w:rsidRDefault="00193917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:rsidR="00906A17" w:rsidRPr="00193917" w:rsidRDefault="00906A17" w:rsidP="00906A17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:rsidR="00893672" w:rsidRDefault="00893672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193917" w:rsidRP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:rsidR="00893672" w:rsidRPr="00193917" w:rsidRDefault="00893672" w:rsidP="00893672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sectPr w:rsidR="00893672" w:rsidRPr="00193917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85" w:rsidRDefault="00483A85" w:rsidP="00886171">
      <w:pPr>
        <w:spacing w:after="0" w:line="240" w:lineRule="auto"/>
      </w:pPr>
      <w:r>
        <w:separator/>
      </w:r>
    </w:p>
  </w:endnote>
  <w:endnote w:type="continuationSeparator" w:id="0">
    <w:p w:rsidR="00483A85" w:rsidRDefault="00483A8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C2" w:rsidRDefault="003D0EC2" w:rsidP="007C40CD">
    <w:pPr>
      <w:pStyle w:val="Rodap"/>
    </w:pPr>
  </w:p>
  <w:p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6F69279" wp14:editId="1C5E1575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:rsidR="00F96FCF" w:rsidRDefault="00F96FCF" w:rsidP="007C40CD">
    <w:pPr>
      <w:pStyle w:val="Rodap"/>
    </w:pPr>
  </w:p>
  <w:p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85" w:rsidRDefault="00483A85" w:rsidP="00886171">
      <w:pPr>
        <w:spacing w:after="0" w:line="240" w:lineRule="auto"/>
      </w:pPr>
      <w:r>
        <w:separator/>
      </w:r>
    </w:p>
  </w:footnote>
  <w:footnote w:type="continuationSeparator" w:id="0">
    <w:p w:rsidR="00483A85" w:rsidRDefault="00483A8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93639" wp14:editId="6A41FEF2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:rsidR="00BB0CB2" w:rsidRDefault="00BB0CB2" w:rsidP="003B3543">
    <w:pPr>
      <w:pStyle w:val="Cabealho"/>
      <w:jc w:val="right"/>
    </w:pPr>
  </w:p>
  <w:p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5B8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93917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35FB1"/>
    <w:rsid w:val="00471199"/>
    <w:rsid w:val="004752B1"/>
    <w:rsid w:val="0048250B"/>
    <w:rsid w:val="0048346B"/>
    <w:rsid w:val="00483A85"/>
    <w:rsid w:val="00490169"/>
    <w:rsid w:val="004A000B"/>
    <w:rsid w:val="004A297F"/>
    <w:rsid w:val="004A362F"/>
    <w:rsid w:val="004A5616"/>
    <w:rsid w:val="004B77D6"/>
    <w:rsid w:val="004C2888"/>
    <w:rsid w:val="004C3BEA"/>
    <w:rsid w:val="004D7790"/>
    <w:rsid w:val="004D7A2D"/>
    <w:rsid w:val="004E64EC"/>
    <w:rsid w:val="004E7E5E"/>
    <w:rsid w:val="004F4074"/>
    <w:rsid w:val="004F529F"/>
    <w:rsid w:val="004F71A5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70998"/>
    <w:rsid w:val="00582CF1"/>
    <w:rsid w:val="00584235"/>
    <w:rsid w:val="00596D0C"/>
    <w:rsid w:val="005A0F78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325D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4F14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46DB2"/>
    <w:rsid w:val="00850CC5"/>
    <w:rsid w:val="00863242"/>
    <w:rsid w:val="00866A00"/>
    <w:rsid w:val="00875D6D"/>
    <w:rsid w:val="008761B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06A17"/>
    <w:rsid w:val="00911A8E"/>
    <w:rsid w:val="00912DAF"/>
    <w:rsid w:val="00930A91"/>
    <w:rsid w:val="009340B5"/>
    <w:rsid w:val="0094015A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01E8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4A7E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018F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14B4"/>
    <w:rsid w:val="00D21A2E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16A81"/>
    <w:rsid w:val="00E22CB9"/>
    <w:rsid w:val="00E430D2"/>
    <w:rsid w:val="00E479C6"/>
    <w:rsid w:val="00E54142"/>
    <w:rsid w:val="00E555D9"/>
    <w:rsid w:val="00E55B65"/>
    <w:rsid w:val="00E5671A"/>
    <w:rsid w:val="00E7052E"/>
    <w:rsid w:val="00E70A68"/>
    <w:rsid w:val="00E8394D"/>
    <w:rsid w:val="00E9342A"/>
    <w:rsid w:val="00ED3489"/>
    <w:rsid w:val="00ED7D51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1A504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36FE-CCC4-442A-92FB-8304A218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14</cp:revision>
  <cp:lastPrinted>2020-08-03T13:12:00Z</cp:lastPrinted>
  <dcterms:created xsi:type="dcterms:W3CDTF">2021-03-30T18:03:00Z</dcterms:created>
  <dcterms:modified xsi:type="dcterms:W3CDTF">2021-12-20T20:58:00Z</dcterms:modified>
</cp:coreProperties>
</file>