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5987" w14:textId="77777777" w:rsidR="00DF6450" w:rsidRPr="00DF6450" w:rsidRDefault="00DF6450" w:rsidP="00DF64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68DF31" w14:textId="6495B7C6" w:rsidR="005679EE" w:rsidRPr="00DF6450" w:rsidRDefault="00DF05F2" w:rsidP="00DF6450">
      <w:pPr>
        <w:jc w:val="both"/>
        <w:rPr>
          <w:rFonts w:ascii="Times New Roman" w:hAnsi="Times New Roman" w:cs="Times New Roman"/>
          <w:sz w:val="24"/>
          <w:szCs w:val="24"/>
        </w:rPr>
      </w:pPr>
      <w:r w:rsidRPr="00DF6450">
        <w:rPr>
          <w:rFonts w:ascii="Times New Roman" w:hAnsi="Times New Roman" w:cs="Times New Roman"/>
          <w:sz w:val="24"/>
          <w:szCs w:val="24"/>
        </w:rPr>
        <w:t xml:space="preserve">PORTARIA DE Nº </w:t>
      </w:r>
      <w:r w:rsidR="0078068A">
        <w:rPr>
          <w:rFonts w:ascii="Times New Roman" w:hAnsi="Times New Roman" w:cs="Times New Roman"/>
          <w:sz w:val="24"/>
          <w:szCs w:val="24"/>
        </w:rPr>
        <w:t>150/</w:t>
      </w:r>
      <w:r w:rsidRPr="00DF6450">
        <w:rPr>
          <w:rFonts w:ascii="Times New Roman" w:hAnsi="Times New Roman" w:cs="Times New Roman"/>
          <w:sz w:val="24"/>
          <w:szCs w:val="24"/>
        </w:rPr>
        <w:t>2026 DE 2</w:t>
      </w:r>
      <w:r w:rsidR="0078068A">
        <w:rPr>
          <w:rFonts w:ascii="Times New Roman" w:hAnsi="Times New Roman" w:cs="Times New Roman"/>
          <w:sz w:val="24"/>
          <w:szCs w:val="24"/>
        </w:rPr>
        <w:t>8</w:t>
      </w:r>
      <w:r w:rsidRPr="00DF6450">
        <w:rPr>
          <w:rFonts w:ascii="Times New Roman" w:hAnsi="Times New Roman" w:cs="Times New Roman"/>
          <w:sz w:val="24"/>
          <w:szCs w:val="24"/>
        </w:rPr>
        <w:t xml:space="preserve"> de </w:t>
      </w:r>
      <w:r w:rsidR="00DF6450" w:rsidRPr="00DF6450">
        <w:rPr>
          <w:rFonts w:ascii="Times New Roman" w:hAnsi="Times New Roman" w:cs="Times New Roman"/>
          <w:sz w:val="24"/>
          <w:szCs w:val="24"/>
        </w:rPr>
        <w:t xml:space="preserve">maio </w:t>
      </w:r>
      <w:r w:rsidRPr="00DF6450">
        <w:rPr>
          <w:rFonts w:ascii="Times New Roman" w:hAnsi="Times New Roman" w:cs="Times New Roman"/>
          <w:sz w:val="24"/>
          <w:szCs w:val="24"/>
        </w:rPr>
        <w:t>de 2</w:t>
      </w:r>
      <w:r w:rsidR="00DF6450">
        <w:rPr>
          <w:rFonts w:ascii="Times New Roman" w:hAnsi="Times New Roman" w:cs="Times New Roman"/>
          <w:sz w:val="24"/>
          <w:szCs w:val="24"/>
        </w:rPr>
        <w:t>0</w:t>
      </w:r>
      <w:r w:rsidRPr="00DF6450">
        <w:rPr>
          <w:rFonts w:ascii="Times New Roman" w:hAnsi="Times New Roman" w:cs="Times New Roman"/>
          <w:sz w:val="24"/>
          <w:szCs w:val="24"/>
        </w:rPr>
        <w:t>26.</w:t>
      </w:r>
    </w:p>
    <w:p w14:paraId="5382D1B7" w14:textId="77777777" w:rsidR="00DF05F2" w:rsidRPr="00DF6450" w:rsidRDefault="00DF05F2" w:rsidP="00DF64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8D64D" w14:textId="5CB4466D" w:rsidR="00DF05F2" w:rsidRPr="00DF6450" w:rsidRDefault="00DF05F2" w:rsidP="00DF6450">
      <w:pPr>
        <w:ind w:left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450">
        <w:rPr>
          <w:rFonts w:ascii="Times New Roman" w:hAnsi="Times New Roman" w:cs="Times New Roman"/>
          <w:b/>
          <w:bCs/>
          <w:sz w:val="24"/>
          <w:szCs w:val="24"/>
        </w:rPr>
        <w:t>“DISPOE SOBRE A NOMEAÇÃO DE COMISSÃO ESPECIAL DE COORDENAÇÃO E ACOMPANHAMENTO DO PROCESSO SELETIVO SIMPLIFICADO Nº 001/2026 DA PREFEITURA MUNICIPAL DE NOVA BRASILÂNDIA/MT E DÁ OUTRAS PROVIDENCIAS.”</w:t>
      </w:r>
    </w:p>
    <w:p w14:paraId="2BED3EBA" w14:textId="77777777" w:rsidR="00F152A8" w:rsidRPr="00DF6450" w:rsidRDefault="00F152A8" w:rsidP="00DF64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ACF3FC" w14:textId="77777777" w:rsidR="00DF05F2" w:rsidRPr="00DF6450" w:rsidRDefault="00DF05F2" w:rsidP="00DF6450">
      <w:pPr>
        <w:jc w:val="both"/>
        <w:rPr>
          <w:rFonts w:ascii="Times New Roman" w:hAnsi="Times New Roman" w:cs="Times New Roman"/>
          <w:sz w:val="24"/>
          <w:szCs w:val="24"/>
        </w:rPr>
      </w:pPr>
      <w:r w:rsidRPr="00DF6450">
        <w:rPr>
          <w:rFonts w:ascii="Times New Roman" w:hAnsi="Times New Roman" w:cs="Times New Roman"/>
          <w:sz w:val="24"/>
          <w:szCs w:val="24"/>
        </w:rPr>
        <w:t>O Prefeito Municipal de Nova Brasilândia, Estado de Mato Grosso, no uso das atribuições legais e,</w:t>
      </w:r>
    </w:p>
    <w:p w14:paraId="02811553" w14:textId="6B9121A6" w:rsidR="007C5B96" w:rsidRPr="00DF6450" w:rsidRDefault="00DF05F2" w:rsidP="00DF6450">
      <w:pPr>
        <w:jc w:val="both"/>
        <w:rPr>
          <w:rFonts w:ascii="Times New Roman" w:hAnsi="Times New Roman" w:cs="Times New Roman"/>
          <w:sz w:val="24"/>
          <w:szCs w:val="24"/>
        </w:rPr>
      </w:pPr>
      <w:r w:rsidRPr="00DF645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F6450">
        <w:rPr>
          <w:rFonts w:ascii="Times New Roman" w:hAnsi="Times New Roman" w:cs="Times New Roman"/>
          <w:sz w:val="24"/>
          <w:szCs w:val="24"/>
        </w:rPr>
        <w:t xml:space="preserve"> a necessidade de vagas para Cadastro de Reserva para cargos</w:t>
      </w:r>
      <w:r w:rsidR="00985353" w:rsidRPr="00DF6450">
        <w:rPr>
          <w:rFonts w:ascii="Times New Roman" w:hAnsi="Times New Roman" w:cs="Times New Roman"/>
          <w:sz w:val="24"/>
          <w:szCs w:val="24"/>
        </w:rPr>
        <w:t xml:space="preserve"> para contratação excepcional por interesse público</w:t>
      </w:r>
      <w:r w:rsidRPr="00DF6450">
        <w:rPr>
          <w:rFonts w:ascii="Times New Roman" w:hAnsi="Times New Roman" w:cs="Times New Roman"/>
          <w:sz w:val="24"/>
          <w:szCs w:val="24"/>
        </w:rPr>
        <w:t xml:space="preserve"> </w:t>
      </w:r>
      <w:r w:rsidR="00985353" w:rsidRPr="00DF6450">
        <w:rPr>
          <w:rFonts w:ascii="Times New Roman" w:hAnsi="Times New Roman" w:cs="Times New Roman"/>
          <w:sz w:val="24"/>
          <w:szCs w:val="24"/>
        </w:rPr>
        <w:t>prevista no art. 37, IX, da Constituição Federal.</w:t>
      </w:r>
    </w:p>
    <w:p w14:paraId="647ABECF" w14:textId="24BAF0AB" w:rsidR="00985353" w:rsidRDefault="00985353" w:rsidP="00DF6450">
      <w:pPr>
        <w:jc w:val="both"/>
        <w:rPr>
          <w:rFonts w:ascii="Times New Roman" w:hAnsi="Times New Roman" w:cs="Times New Roman"/>
          <w:sz w:val="24"/>
          <w:szCs w:val="24"/>
        </w:rPr>
      </w:pPr>
      <w:r w:rsidRPr="00DF645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F6450">
        <w:rPr>
          <w:rFonts w:ascii="Times New Roman" w:hAnsi="Times New Roman" w:cs="Times New Roman"/>
          <w:sz w:val="24"/>
          <w:szCs w:val="24"/>
        </w:rPr>
        <w:t xml:space="preserve"> os princípios da legalidade, publicidade, moralidade, impessoalidade e eficiência encartados no art. 37 da Constituição Federal.</w:t>
      </w:r>
    </w:p>
    <w:p w14:paraId="2B926CD4" w14:textId="77777777" w:rsidR="00DF6450" w:rsidRPr="00DF6450" w:rsidRDefault="00DF6450" w:rsidP="00DF64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9BEA5C" w14:textId="0B771F0B" w:rsidR="00985353" w:rsidRDefault="00985353" w:rsidP="00DF64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450">
        <w:rPr>
          <w:rFonts w:ascii="Times New Roman" w:hAnsi="Times New Roman" w:cs="Times New Roman"/>
          <w:b/>
          <w:bCs/>
          <w:sz w:val="24"/>
          <w:szCs w:val="24"/>
        </w:rPr>
        <w:t>RESOLVE,</w:t>
      </w:r>
    </w:p>
    <w:p w14:paraId="78A48D9D" w14:textId="77777777" w:rsidR="00DF6450" w:rsidRPr="00DF6450" w:rsidRDefault="00DF6450" w:rsidP="00DF64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C3D2C" w14:textId="215B876E" w:rsidR="00985353" w:rsidRPr="00DF6450" w:rsidRDefault="00985353" w:rsidP="00DF6450">
      <w:pPr>
        <w:jc w:val="both"/>
        <w:rPr>
          <w:rFonts w:ascii="Times New Roman" w:hAnsi="Times New Roman" w:cs="Times New Roman"/>
          <w:sz w:val="24"/>
          <w:szCs w:val="24"/>
        </w:rPr>
      </w:pPr>
      <w:r w:rsidRPr="00DF6450">
        <w:rPr>
          <w:rFonts w:ascii="Times New Roman" w:hAnsi="Times New Roman" w:cs="Times New Roman"/>
          <w:sz w:val="24"/>
          <w:szCs w:val="24"/>
        </w:rPr>
        <w:t xml:space="preserve">Art. 1º - Designar os membros da Comissão Especial de Coordenação e Acompanhamento do Processo Seletivo Simplificado nº 001/2026 da Prefeitura Municipal de Nova Brasilândia, Estado de Mato Grosso, que são servidores efetivos sobre a Presidência do primeiro, </w:t>
      </w:r>
      <w:r w:rsidR="004B1482">
        <w:rPr>
          <w:rFonts w:ascii="Times New Roman" w:hAnsi="Times New Roman" w:cs="Times New Roman"/>
          <w:sz w:val="24"/>
          <w:szCs w:val="24"/>
        </w:rPr>
        <w:t>S</w:t>
      </w:r>
      <w:r w:rsidRPr="00DF6450">
        <w:rPr>
          <w:rFonts w:ascii="Times New Roman" w:hAnsi="Times New Roman" w:cs="Times New Roman"/>
          <w:sz w:val="24"/>
          <w:szCs w:val="24"/>
        </w:rPr>
        <w:t xml:space="preserve">ecretaria do segundo e </w:t>
      </w:r>
      <w:r w:rsidR="004B1482">
        <w:rPr>
          <w:rFonts w:ascii="Times New Roman" w:hAnsi="Times New Roman" w:cs="Times New Roman"/>
          <w:sz w:val="24"/>
          <w:szCs w:val="24"/>
        </w:rPr>
        <w:t>A</w:t>
      </w:r>
      <w:r w:rsidRPr="00DF6450">
        <w:rPr>
          <w:rFonts w:ascii="Times New Roman" w:hAnsi="Times New Roman" w:cs="Times New Roman"/>
          <w:sz w:val="24"/>
          <w:szCs w:val="24"/>
        </w:rPr>
        <w:t>poio do terceiro, conforme o seguinte</w:t>
      </w:r>
      <w:r w:rsidR="00DF6450" w:rsidRPr="00DF6450">
        <w:rPr>
          <w:rFonts w:ascii="Times New Roman" w:hAnsi="Times New Roman" w:cs="Times New Roman"/>
          <w:sz w:val="24"/>
          <w:szCs w:val="24"/>
        </w:rPr>
        <w:t>:</w:t>
      </w:r>
    </w:p>
    <w:p w14:paraId="25C4AC24" w14:textId="77777777" w:rsidR="00DF6450" w:rsidRPr="00DF6450" w:rsidRDefault="00DF6450" w:rsidP="00DF64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F3D8D2" w14:textId="14F7B049" w:rsidR="00985353" w:rsidRPr="00DF6450" w:rsidRDefault="00985353" w:rsidP="00DF6450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450">
        <w:rPr>
          <w:rFonts w:ascii="Times New Roman" w:hAnsi="Times New Roman" w:cs="Times New Roman"/>
          <w:b/>
          <w:bCs/>
          <w:sz w:val="24"/>
          <w:szCs w:val="24"/>
        </w:rPr>
        <w:t>I – José Ademir Lopes Pereira;</w:t>
      </w:r>
    </w:p>
    <w:p w14:paraId="18D76A23" w14:textId="0B931549" w:rsidR="00985353" w:rsidRPr="00DF6450" w:rsidRDefault="00985353" w:rsidP="00DF6450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450">
        <w:rPr>
          <w:rFonts w:ascii="Times New Roman" w:hAnsi="Times New Roman" w:cs="Times New Roman"/>
          <w:b/>
          <w:bCs/>
          <w:sz w:val="24"/>
          <w:szCs w:val="24"/>
        </w:rPr>
        <w:t xml:space="preserve">II – </w:t>
      </w:r>
      <w:r w:rsidR="00DF6450" w:rsidRPr="00DF6450">
        <w:rPr>
          <w:rFonts w:ascii="Times New Roman" w:hAnsi="Times New Roman" w:cs="Times New Roman"/>
          <w:b/>
          <w:bCs/>
          <w:sz w:val="24"/>
          <w:szCs w:val="24"/>
        </w:rPr>
        <w:t>Wilson Florentino Borges</w:t>
      </w:r>
    </w:p>
    <w:p w14:paraId="710D6804" w14:textId="49308A38" w:rsidR="00985353" w:rsidRPr="00DF6450" w:rsidRDefault="00985353" w:rsidP="00DF6450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450">
        <w:rPr>
          <w:rFonts w:ascii="Times New Roman" w:hAnsi="Times New Roman" w:cs="Times New Roman"/>
          <w:b/>
          <w:bCs/>
          <w:sz w:val="24"/>
          <w:szCs w:val="24"/>
        </w:rPr>
        <w:t xml:space="preserve">III – </w:t>
      </w:r>
      <w:r w:rsidR="004B1482" w:rsidRPr="00DF6450">
        <w:rPr>
          <w:rFonts w:ascii="Times New Roman" w:hAnsi="Times New Roman" w:cs="Times New Roman"/>
          <w:b/>
          <w:bCs/>
          <w:sz w:val="24"/>
          <w:szCs w:val="24"/>
        </w:rPr>
        <w:t>Júlio</w:t>
      </w:r>
      <w:r w:rsidRPr="00DF6450">
        <w:rPr>
          <w:rFonts w:ascii="Times New Roman" w:hAnsi="Times New Roman" w:cs="Times New Roman"/>
          <w:b/>
          <w:bCs/>
          <w:sz w:val="24"/>
          <w:szCs w:val="24"/>
        </w:rPr>
        <w:t xml:space="preserve"> Cesar Bonfim Lopes.</w:t>
      </w:r>
    </w:p>
    <w:p w14:paraId="5FFDAB5F" w14:textId="77777777" w:rsidR="00985353" w:rsidRPr="00DF6450" w:rsidRDefault="00985353" w:rsidP="00DF64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F828D4" w14:textId="5EB232F7" w:rsidR="00985353" w:rsidRPr="00DF6450" w:rsidRDefault="00985353" w:rsidP="00DF6450">
      <w:pPr>
        <w:jc w:val="both"/>
        <w:rPr>
          <w:rFonts w:ascii="Times New Roman" w:hAnsi="Times New Roman" w:cs="Times New Roman"/>
          <w:sz w:val="24"/>
          <w:szCs w:val="24"/>
        </w:rPr>
      </w:pPr>
      <w:r w:rsidRPr="00DF6450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DF6450">
        <w:rPr>
          <w:rFonts w:ascii="Times New Roman" w:hAnsi="Times New Roman" w:cs="Times New Roman"/>
          <w:sz w:val="24"/>
          <w:szCs w:val="24"/>
        </w:rPr>
        <w:t xml:space="preserve"> - Compete a Comissão Especial de Coordenação e Acompanhamento, deliberar sobre a realização, julgar </w:t>
      </w:r>
      <w:r w:rsidR="00026AFF" w:rsidRPr="00DF6450">
        <w:rPr>
          <w:rFonts w:ascii="Times New Roman" w:hAnsi="Times New Roman" w:cs="Times New Roman"/>
          <w:sz w:val="24"/>
          <w:szCs w:val="24"/>
        </w:rPr>
        <w:t>os casos omissos ou duvidosos e coordenar as atividades necessárias ao bom andamento do Processo Seletivo Simplificado nº 001/2026</w:t>
      </w:r>
      <w:r w:rsidR="00DF6450" w:rsidRPr="00DF6450">
        <w:rPr>
          <w:rFonts w:ascii="Times New Roman" w:hAnsi="Times New Roman" w:cs="Times New Roman"/>
          <w:sz w:val="24"/>
          <w:szCs w:val="24"/>
        </w:rPr>
        <w:t>, obedecendo fielmente aos ordenamentos legais pertinentes.</w:t>
      </w:r>
    </w:p>
    <w:p w14:paraId="4AAE018C" w14:textId="77777777" w:rsidR="00DF6450" w:rsidRDefault="00DF6450" w:rsidP="00DF64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56DC6F" w14:textId="77777777" w:rsidR="00DF6450" w:rsidRDefault="00DF6450" w:rsidP="00DF64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430B45" w14:textId="77777777" w:rsidR="00DF6450" w:rsidRDefault="00DF6450" w:rsidP="00DF64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B5F425" w14:textId="55738CC7" w:rsidR="00DF6450" w:rsidRPr="00DF6450" w:rsidRDefault="00DF6450" w:rsidP="00DF6450">
      <w:pPr>
        <w:jc w:val="both"/>
        <w:rPr>
          <w:rFonts w:ascii="Times New Roman" w:hAnsi="Times New Roman" w:cs="Times New Roman"/>
          <w:sz w:val="24"/>
          <w:szCs w:val="24"/>
        </w:rPr>
      </w:pPr>
      <w:r w:rsidRPr="00DF6450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Pr="00DF6450">
        <w:rPr>
          <w:rFonts w:ascii="Times New Roman" w:hAnsi="Times New Roman" w:cs="Times New Roman"/>
          <w:sz w:val="24"/>
          <w:szCs w:val="24"/>
        </w:rPr>
        <w:t xml:space="preserve"> - A Comissão Especial de Coordenação e Acompanhamento é soberana e tem total autonomia para deliberar sobre todos os aspectos do Edital do Processo Seletivo Simplificado nº 001/2026.</w:t>
      </w:r>
    </w:p>
    <w:p w14:paraId="6CB97D65" w14:textId="22CE1B9D" w:rsidR="00DF6450" w:rsidRPr="00DF6450" w:rsidRDefault="00DF6450" w:rsidP="00DF6450">
      <w:pPr>
        <w:jc w:val="both"/>
        <w:rPr>
          <w:rFonts w:ascii="Times New Roman" w:hAnsi="Times New Roman" w:cs="Times New Roman"/>
          <w:sz w:val="24"/>
          <w:szCs w:val="24"/>
        </w:rPr>
      </w:pPr>
      <w:r w:rsidRPr="00DF6450">
        <w:rPr>
          <w:rFonts w:ascii="Times New Roman" w:hAnsi="Times New Roman" w:cs="Times New Roman"/>
          <w:b/>
          <w:bCs/>
          <w:sz w:val="24"/>
          <w:szCs w:val="24"/>
        </w:rPr>
        <w:t>Art. 3º -</w:t>
      </w:r>
      <w:r w:rsidRPr="00DF6450">
        <w:rPr>
          <w:rFonts w:ascii="Times New Roman" w:hAnsi="Times New Roman" w:cs="Times New Roman"/>
          <w:sz w:val="24"/>
          <w:szCs w:val="24"/>
        </w:rPr>
        <w:t xml:space="preserve"> Compete ao Presidente desta comissão solicitar junto ao Prefeito Municipal todos os recursos materiais, humanos e financeiros necessários à consecução do objetivo desta Portaria.</w:t>
      </w:r>
    </w:p>
    <w:p w14:paraId="191F00CE" w14:textId="7B2639E2" w:rsidR="00DF6450" w:rsidRPr="00DF6450" w:rsidRDefault="00DF6450" w:rsidP="00DF6450">
      <w:pPr>
        <w:jc w:val="both"/>
        <w:rPr>
          <w:rFonts w:ascii="Times New Roman" w:hAnsi="Times New Roman" w:cs="Times New Roman"/>
          <w:sz w:val="24"/>
          <w:szCs w:val="24"/>
        </w:rPr>
      </w:pPr>
      <w:r w:rsidRPr="00DF6450">
        <w:rPr>
          <w:rFonts w:ascii="Times New Roman" w:hAnsi="Times New Roman" w:cs="Times New Roman"/>
          <w:b/>
          <w:bCs/>
          <w:sz w:val="24"/>
          <w:szCs w:val="24"/>
        </w:rPr>
        <w:t>Art. 4º -</w:t>
      </w:r>
      <w:r w:rsidRPr="00DF6450">
        <w:rPr>
          <w:rFonts w:ascii="Times New Roman" w:hAnsi="Times New Roman" w:cs="Times New Roman"/>
          <w:sz w:val="24"/>
          <w:szCs w:val="24"/>
        </w:rPr>
        <w:t xml:space="preserve"> Esta portaria entra em vigor na data de sua publicação</w:t>
      </w:r>
    </w:p>
    <w:p w14:paraId="2B34BABF" w14:textId="77777777" w:rsidR="00DF6450" w:rsidRDefault="00DF6450" w:rsidP="00DF6450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B4E2E0" w14:textId="4CEC959E" w:rsidR="00DF6450" w:rsidRPr="00DF6450" w:rsidRDefault="00DF6450" w:rsidP="00DF6450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450">
        <w:rPr>
          <w:rFonts w:ascii="Times New Roman" w:hAnsi="Times New Roman" w:cs="Times New Roman"/>
          <w:sz w:val="24"/>
          <w:szCs w:val="24"/>
        </w:rPr>
        <w:t>Publique-se, Registre-se e Cumpra-se.</w:t>
      </w:r>
    </w:p>
    <w:p w14:paraId="350E0393" w14:textId="77777777" w:rsidR="00DF6450" w:rsidRPr="00DF6450" w:rsidRDefault="00DF6450" w:rsidP="00DF64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ACD0B4" w14:textId="56527C99" w:rsidR="00DF6450" w:rsidRPr="00DF6450" w:rsidRDefault="00DF6450" w:rsidP="00DF6450">
      <w:pPr>
        <w:jc w:val="right"/>
        <w:rPr>
          <w:rFonts w:ascii="Times New Roman" w:hAnsi="Times New Roman" w:cs="Times New Roman"/>
          <w:sz w:val="24"/>
          <w:szCs w:val="24"/>
        </w:rPr>
      </w:pPr>
      <w:r w:rsidRPr="00DF6450">
        <w:rPr>
          <w:rFonts w:ascii="Times New Roman" w:hAnsi="Times New Roman" w:cs="Times New Roman"/>
          <w:sz w:val="24"/>
          <w:szCs w:val="24"/>
        </w:rPr>
        <w:t>Nova Brasilândia, 2</w:t>
      </w:r>
      <w:r w:rsidR="0078068A">
        <w:rPr>
          <w:rFonts w:ascii="Times New Roman" w:hAnsi="Times New Roman" w:cs="Times New Roman"/>
          <w:sz w:val="24"/>
          <w:szCs w:val="24"/>
        </w:rPr>
        <w:t>8</w:t>
      </w:r>
      <w:r w:rsidRPr="00DF6450">
        <w:rPr>
          <w:rFonts w:ascii="Times New Roman" w:hAnsi="Times New Roman" w:cs="Times New Roman"/>
          <w:sz w:val="24"/>
          <w:szCs w:val="24"/>
        </w:rPr>
        <w:t xml:space="preserve"> de maio de 2026.</w:t>
      </w:r>
    </w:p>
    <w:p w14:paraId="3C54F3D5" w14:textId="77777777" w:rsidR="00DF6450" w:rsidRPr="00DF6450" w:rsidRDefault="00DF6450" w:rsidP="00DF64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158483" w14:textId="3ED4D8C3" w:rsidR="00DF6450" w:rsidRPr="00DF6450" w:rsidRDefault="00DF6450" w:rsidP="00DF6450">
      <w:pPr>
        <w:jc w:val="center"/>
        <w:rPr>
          <w:rFonts w:ascii="Times New Roman" w:hAnsi="Times New Roman" w:cs="Times New Roman"/>
          <w:sz w:val="24"/>
          <w:szCs w:val="24"/>
        </w:rPr>
      </w:pPr>
      <w:r w:rsidRPr="00DF6450">
        <w:rPr>
          <w:rFonts w:ascii="Times New Roman" w:hAnsi="Times New Roman" w:cs="Times New Roman"/>
          <w:sz w:val="24"/>
          <w:szCs w:val="24"/>
        </w:rPr>
        <w:t>José Antônio Domingos Cardoso</w:t>
      </w:r>
    </w:p>
    <w:p w14:paraId="5044D5D1" w14:textId="1BFB8382" w:rsidR="00DF6450" w:rsidRPr="00DF6450" w:rsidRDefault="00DF6450" w:rsidP="00DF6450">
      <w:pPr>
        <w:jc w:val="center"/>
        <w:rPr>
          <w:rFonts w:ascii="Times New Roman" w:hAnsi="Times New Roman" w:cs="Times New Roman"/>
          <w:sz w:val="24"/>
          <w:szCs w:val="24"/>
        </w:rPr>
      </w:pPr>
      <w:r w:rsidRPr="00DF6450">
        <w:rPr>
          <w:rFonts w:ascii="Times New Roman" w:hAnsi="Times New Roman" w:cs="Times New Roman"/>
          <w:sz w:val="24"/>
          <w:szCs w:val="24"/>
        </w:rPr>
        <w:t>Prefeito Municipal</w:t>
      </w:r>
    </w:p>
    <w:p w14:paraId="348D8541" w14:textId="77777777" w:rsidR="00DF6450" w:rsidRPr="00DF6450" w:rsidRDefault="00DF6450" w:rsidP="00DF645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F6450" w:rsidRPr="00DF6450" w:rsidSect="00BB648E">
      <w:headerReference w:type="even" r:id="rId8"/>
      <w:headerReference w:type="default" r:id="rId9"/>
      <w:headerReference w:type="first" r:id="rId10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4193" w14:textId="77777777" w:rsidR="00410FDB" w:rsidRDefault="00410FDB">
      <w:pPr>
        <w:spacing w:line="240" w:lineRule="auto"/>
      </w:pPr>
      <w:r>
        <w:separator/>
      </w:r>
    </w:p>
  </w:endnote>
  <w:endnote w:type="continuationSeparator" w:id="0">
    <w:p w14:paraId="7DBE3D77" w14:textId="77777777" w:rsidR="00410FDB" w:rsidRDefault="00410F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5E6C0" w14:textId="77777777" w:rsidR="00410FDB" w:rsidRDefault="00410FDB">
      <w:pPr>
        <w:spacing w:after="0"/>
      </w:pPr>
      <w:r>
        <w:separator/>
      </w:r>
    </w:p>
  </w:footnote>
  <w:footnote w:type="continuationSeparator" w:id="0">
    <w:p w14:paraId="2279025D" w14:textId="77777777" w:rsidR="00410FDB" w:rsidRDefault="00410F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5B4D" w14:textId="77777777" w:rsidR="0085395A" w:rsidRDefault="00000000">
    <w:pPr>
      <w:pStyle w:val="Cabealho"/>
    </w:pPr>
    <w:r>
      <w:pict w14:anchorId="57AB4E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6192;mso-position-horizontal:center;mso-position-horizontal-relative:margin;mso-position-vertical:center;mso-position-vertical-relative:margin;mso-width-relative:page;mso-height-relative:page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26E0C" w14:textId="23F6A4F0" w:rsidR="0085395A" w:rsidRDefault="00000000" w:rsidP="003C7CC1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pict w14:anchorId="61F077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90.55pt;width:589.6pt;height:833.55pt;z-index:-251655168;mso-position-horizontal-relative:margin;mso-position-vertical-relative:margin;mso-width-relative:page;mso-height-relative:page" o:allowincell="f">
          <v:imagedata r:id="rId1" o:title="TIMBRADO PREFEITURA 2025"/>
          <w10:wrap anchorx="margin" anchory="margin"/>
        </v:shape>
      </w:pict>
    </w:r>
    <w:r>
      <w:t xml:space="preserve">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09151" w14:textId="77777777" w:rsidR="0085395A" w:rsidRDefault="00000000">
    <w:pPr>
      <w:pStyle w:val="Cabealho"/>
    </w:pPr>
    <w:r>
      <w:pict w14:anchorId="6112DC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7216;mso-position-horizontal:center;mso-position-horizontal-relative:margin;mso-position-vertical:center;mso-position-vertical-relative:margin;mso-width-relative:page;mso-height-relative:page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001A7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90967"/>
    <w:multiLevelType w:val="hybridMultilevel"/>
    <w:tmpl w:val="D458C7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27E49"/>
    <w:multiLevelType w:val="hybridMultilevel"/>
    <w:tmpl w:val="37CCDDC8"/>
    <w:lvl w:ilvl="0" w:tplc="71D43E2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FFF2554"/>
    <w:multiLevelType w:val="hybridMultilevel"/>
    <w:tmpl w:val="62E8F032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2FAA403C"/>
    <w:multiLevelType w:val="hybridMultilevel"/>
    <w:tmpl w:val="ACFA62DA"/>
    <w:lvl w:ilvl="0" w:tplc="B8F082E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C3310C"/>
    <w:multiLevelType w:val="hybridMultilevel"/>
    <w:tmpl w:val="980C8D04"/>
    <w:lvl w:ilvl="0" w:tplc="0416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6" w15:restartNumberingAfterBreak="0">
    <w:nsid w:val="38280BD0"/>
    <w:multiLevelType w:val="hybridMultilevel"/>
    <w:tmpl w:val="BD6A2EF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5172369A"/>
    <w:multiLevelType w:val="hybridMultilevel"/>
    <w:tmpl w:val="CED8B7E0"/>
    <w:lvl w:ilvl="0" w:tplc="ABE27A22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8" w15:restartNumberingAfterBreak="0">
    <w:nsid w:val="68EF5592"/>
    <w:multiLevelType w:val="multilevel"/>
    <w:tmpl w:val="19AAE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5526771">
    <w:abstractNumId w:val="0"/>
  </w:num>
  <w:num w:numId="2" w16cid:durableId="696468015">
    <w:abstractNumId w:val="7"/>
  </w:num>
  <w:num w:numId="3" w16cid:durableId="269244165">
    <w:abstractNumId w:val="5"/>
  </w:num>
  <w:num w:numId="4" w16cid:durableId="1857190843">
    <w:abstractNumId w:val="1"/>
  </w:num>
  <w:num w:numId="5" w16cid:durableId="504134688">
    <w:abstractNumId w:val="6"/>
  </w:num>
  <w:num w:numId="6" w16cid:durableId="741874654">
    <w:abstractNumId w:val="2"/>
  </w:num>
  <w:num w:numId="7" w16cid:durableId="728502209">
    <w:abstractNumId w:val="3"/>
  </w:num>
  <w:num w:numId="8" w16cid:durableId="1662586062">
    <w:abstractNumId w:val="4"/>
  </w:num>
  <w:num w:numId="9" w16cid:durableId="4396868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5213"/>
    <w:rsid w:val="00016E1F"/>
    <w:rsid w:val="00023CBF"/>
    <w:rsid w:val="00024DE6"/>
    <w:rsid w:val="00026AFF"/>
    <w:rsid w:val="00044DB2"/>
    <w:rsid w:val="000503FE"/>
    <w:rsid w:val="0005274E"/>
    <w:rsid w:val="00057E6C"/>
    <w:rsid w:val="0007263B"/>
    <w:rsid w:val="00092B41"/>
    <w:rsid w:val="0009457C"/>
    <w:rsid w:val="00094AB5"/>
    <w:rsid w:val="000B26E3"/>
    <w:rsid w:val="000B2CA5"/>
    <w:rsid w:val="000B2E40"/>
    <w:rsid w:val="000B73AF"/>
    <w:rsid w:val="000E7387"/>
    <w:rsid w:val="001071C3"/>
    <w:rsid w:val="00167042"/>
    <w:rsid w:val="00197F8E"/>
    <w:rsid w:val="001A705D"/>
    <w:rsid w:val="001A766C"/>
    <w:rsid w:val="001B3C9F"/>
    <w:rsid w:val="001C7DCD"/>
    <w:rsid w:val="001E65DA"/>
    <w:rsid w:val="0021586B"/>
    <w:rsid w:val="0025388F"/>
    <w:rsid w:val="00287992"/>
    <w:rsid w:val="002B6DD0"/>
    <w:rsid w:val="002C023C"/>
    <w:rsid w:val="002D0B2C"/>
    <w:rsid w:val="002D274D"/>
    <w:rsid w:val="003008E9"/>
    <w:rsid w:val="00325FBA"/>
    <w:rsid w:val="00336373"/>
    <w:rsid w:val="00362790"/>
    <w:rsid w:val="00367348"/>
    <w:rsid w:val="00390D02"/>
    <w:rsid w:val="00392C45"/>
    <w:rsid w:val="003B7A02"/>
    <w:rsid w:val="003C692F"/>
    <w:rsid w:val="003C7CC1"/>
    <w:rsid w:val="003D40A2"/>
    <w:rsid w:val="003F5C03"/>
    <w:rsid w:val="003F77D8"/>
    <w:rsid w:val="00403202"/>
    <w:rsid w:val="00410FDB"/>
    <w:rsid w:val="0042298F"/>
    <w:rsid w:val="00430279"/>
    <w:rsid w:val="00431C4D"/>
    <w:rsid w:val="004648A7"/>
    <w:rsid w:val="00467B71"/>
    <w:rsid w:val="004740D8"/>
    <w:rsid w:val="004752FF"/>
    <w:rsid w:val="00486FF9"/>
    <w:rsid w:val="004B1482"/>
    <w:rsid w:val="004B2651"/>
    <w:rsid w:val="004B2728"/>
    <w:rsid w:val="004C18D6"/>
    <w:rsid w:val="004D4FF1"/>
    <w:rsid w:val="004E544F"/>
    <w:rsid w:val="00507926"/>
    <w:rsid w:val="00533487"/>
    <w:rsid w:val="005653FE"/>
    <w:rsid w:val="005679EE"/>
    <w:rsid w:val="00585A97"/>
    <w:rsid w:val="0058727C"/>
    <w:rsid w:val="00590350"/>
    <w:rsid w:val="00593EB7"/>
    <w:rsid w:val="005B029B"/>
    <w:rsid w:val="005B2553"/>
    <w:rsid w:val="005B5510"/>
    <w:rsid w:val="005C1635"/>
    <w:rsid w:val="005E5648"/>
    <w:rsid w:val="005F3993"/>
    <w:rsid w:val="00601644"/>
    <w:rsid w:val="00603FD7"/>
    <w:rsid w:val="006231BA"/>
    <w:rsid w:val="00627DD9"/>
    <w:rsid w:val="00630EFD"/>
    <w:rsid w:val="006326C3"/>
    <w:rsid w:val="006425A0"/>
    <w:rsid w:val="0064664B"/>
    <w:rsid w:val="00651C68"/>
    <w:rsid w:val="0065439A"/>
    <w:rsid w:val="00656C5E"/>
    <w:rsid w:val="00656DAE"/>
    <w:rsid w:val="00697219"/>
    <w:rsid w:val="00697666"/>
    <w:rsid w:val="006A11BD"/>
    <w:rsid w:val="006A235D"/>
    <w:rsid w:val="006B090F"/>
    <w:rsid w:val="006B3EBF"/>
    <w:rsid w:val="006B7E63"/>
    <w:rsid w:val="006C5DAF"/>
    <w:rsid w:val="006D1301"/>
    <w:rsid w:val="006E7671"/>
    <w:rsid w:val="00715662"/>
    <w:rsid w:val="00722A8F"/>
    <w:rsid w:val="007332B6"/>
    <w:rsid w:val="00736AF5"/>
    <w:rsid w:val="007537C8"/>
    <w:rsid w:val="007621FB"/>
    <w:rsid w:val="0078068A"/>
    <w:rsid w:val="007968E4"/>
    <w:rsid w:val="007A5AC6"/>
    <w:rsid w:val="007B082A"/>
    <w:rsid w:val="007B4ADD"/>
    <w:rsid w:val="007C5B96"/>
    <w:rsid w:val="007D1C21"/>
    <w:rsid w:val="007D1FB6"/>
    <w:rsid w:val="007D22AF"/>
    <w:rsid w:val="007D6A04"/>
    <w:rsid w:val="00822917"/>
    <w:rsid w:val="0084215A"/>
    <w:rsid w:val="00850B09"/>
    <w:rsid w:val="0085209B"/>
    <w:rsid w:val="0085395A"/>
    <w:rsid w:val="0087065F"/>
    <w:rsid w:val="0087181B"/>
    <w:rsid w:val="008D1156"/>
    <w:rsid w:val="008D5C3E"/>
    <w:rsid w:val="008E261E"/>
    <w:rsid w:val="008E348E"/>
    <w:rsid w:val="008F25F0"/>
    <w:rsid w:val="009129A2"/>
    <w:rsid w:val="009358BA"/>
    <w:rsid w:val="00945FC4"/>
    <w:rsid w:val="009473C7"/>
    <w:rsid w:val="0095044C"/>
    <w:rsid w:val="00950D49"/>
    <w:rsid w:val="0095686D"/>
    <w:rsid w:val="0096086D"/>
    <w:rsid w:val="00966F46"/>
    <w:rsid w:val="00985353"/>
    <w:rsid w:val="00985533"/>
    <w:rsid w:val="009A0675"/>
    <w:rsid w:val="009B00F0"/>
    <w:rsid w:val="009B2BCA"/>
    <w:rsid w:val="009B501B"/>
    <w:rsid w:val="00A145F0"/>
    <w:rsid w:val="00A17DFE"/>
    <w:rsid w:val="00A31F7F"/>
    <w:rsid w:val="00A36D7C"/>
    <w:rsid w:val="00A40657"/>
    <w:rsid w:val="00A52598"/>
    <w:rsid w:val="00A54A0E"/>
    <w:rsid w:val="00A70596"/>
    <w:rsid w:val="00A71686"/>
    <w:rsid w:val="00A72C1D"/>
    <w:rsid w:val="00A72F7C"/>
    <w:rsid w:val="00A74F2B"/>
    <w:rsid w:val="00A84188"/>
    <w:rsid w:val="00AA2C40"/>
    <w:rsid w:val="00AA4BD2"/>
    <w:rsid w:val="00AC3F0D"/>
    <w:rsid w:val="00AC53E4"/>
    <w:rsid w:val="00AD78FC"/>
    <w:rsid w:val="00AF11D9"/>
    <w:rsid w:val="00B02F0A"/>
    <w:rsid w:val="00B0437A"/>
    <w:rsid w:val="00B058FE"/>
    <w:rsid w:val="00B05A30"/>
    <w:rsid w:val="00B12DF9"/>
    <w:rsid w:val="00B171BE"/>
    <w:rsid w:val="00B17395"/>
    <w:rsid w:val="00B229E4"/>
    <w:rsid w:val="00B27FCE"/>
    <w:rsid w:val="00B34392"/>
    <w:rsid w:val="00B445E2"/>
    <w:rsid w:val="00B50D8B"/>
    <w:rsid w:val="00B57FBA"/>
    <w:rsid w:val="00B73BC2"/>
    <w:rsid w:val="00B76194"/>
    <w:rsid w:val="00B76580"/>
    <w:rsid w:val="00B829E4"/>
    <w:rsid w:val="00B8361B"/>
    <w:rsid w:val="00B879E3"/>
    <w:rsid w:val="00B9608B"/>
    <w:rsid w:val="00BB648E"/>
    <w:rsid w:val="00BD31FD"/>
    <w:rsid w:val="00BF07A7"/>
    <w:rsid w:val="00BF3972"/>
    <w:rsid w:val="00C05EE0"/>
    <w:rsid w:val="00C1364B"/>
    <w:rsid w:val="00C20684"/>
    <w:rsid w:val="00CA33EF"/>
    <w:rsid w:val="00CE2D8B"/>
    <w:rsid w:val="00CF0B01"/>
    <w:rsid w:val="00D12E28"/>
    <w:rsid w:val="00D32DCE"/>
    <w:rsid w:val="00D502FF"/>
    <w:rsid w:val="00D60109"/>
    <w:rsid w:val="00D72840"/>
    <w:rsid w:val="00D75B56"/>
    <w:rsid w:val="00D9548F"/>
    <w:rsid w:val="00DA0249"/>
    <w:rsid w:val="00DD4956"/>
    <w:rsid w:val="00DE24BF"/>
    <w:rsid w:val="00DF05F2"/>
    <w:rsid w:val="00DF6450"/>
    <w:rsid w:val="00E15CA9"/>
    <w:rsid w:val="00E36B8A"/>
    <w:rsid w:val="00E442F4"/>
    <w:rsid w:val="00E75F0C"/>
    <w:rsid w:val="00E77255"/>
    <w:rsid w:val="00E913DB"/>
    <w:rsid w:val="00EA1901"/>
    <w:rsid w:val="00EA38FB"/>
    <w:rsid w:val="00EB4E8B"/>
    <w:rsid w:val="00EF2E8F"/>
    <w:rsid w:val="00F07E7D"/>
    <w:rsid w:val="00F152A8"/>
    <w:rsid w:val="00F3732E"/>
    <w:rsid w:val="00F54607"/>
    <w:rsid w:val="00F60840"/>
    <w:rsid w:val="00F71B88"/>
    <w:rsid w:val="00F73F62"/>
    <w:rsid w:val="00F751AD"/>
    <w:rsid w:val="00F77345"/>
    <w:rsid w:val="00F8125B"/>
    <w:rsid w:val="00F84D1C"/>
    <w:rsid w:val="00F93EB9"/>
    <w:rsid w:val="00FA2E0A"/>
    <w:rsid w:val="00FB759F"/>
    <w:rsid w:val="00FD4BE2"/>
    <w:rsid w:val="00FD71CE"/>
    <w:rsid w:val="2771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0A2DC"/>
  <w15:docId w15:val="{621DD16D-A9C1-44E8-BDF3-D2190DD4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B960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29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Recuodecorpodetexto">
    <w:name w:val="Body Text Indent"/>
    <w:basedOn w:val="Normal"/>
    <w:link w:val="RecuodecorpodetextoChar"/>
    <w:unhideWhenUsed/>
    <w:qFormat/>
    <w:rsid w:val="00A70596"/>
    <w:pPr>
      <w:spacing w:after="0" w:line="240" w:lineRule="auto"/>
      <w:ind w:left="3828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A70596"/>
    <w:rPr>
      <w:rFonts w:ascii="Times New Roman" w:eastAsia="Times New Roman" w:hAnsi="Times New Roman" w:cs="Times New Roman"/>
      <w:b/>
      <w:sz w:val="28"/>
    </w:rPr>
  </w:style>
  <w:style w:type="character" w:customStyle="1" w:styleId="fontstyle01">
    <w:name w:val="fontstyle01"/>
    <w:qFormat/>
    <w:rsid w:val="00A70596"/>
    <w:rPr>
      <w:rFonts w:ascii="Tahoma" w:hAnsi="Tahoma" w:cs="Tahoma" w:hint="default"/>
      <w:b/>
      <w:bCs/>
      <w:color w:val="000000"/>
      <w:sz w:val="12"/>
      <w:szCs w:val="12"/>
    </w:rPr>
  </w:style>
  <w:style w:type="paragraph" w:customStyle="1" w:styleId="Standard">
    <w:name w:val="Standard"/>
    <w:qFormat/>
    <w:rsid w:val="00A70596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9608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styleId="Hyperlink">
    <w:name w:val="Hyperlink"/>
    <w:basedOn w:val="Fontepargpadro"/>
    <w:uiPriority w:val="99"/>
    <w:unhideWhenUsed/>
    <w:rsid w:val="007C5B9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5B9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071C3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2917"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LIDISNEI SILVA</dc:creator>
  <cp:lastModifiedBy>Rercusos Humanos</cp:lastModifiedBy>
  <cp:revision>7</cp:revision>
  <dcterms:created xsi:type="dcterms:W3CDTF">2026-05-29T11:06:00Z</dcterms:created>
  <dcterms:modified xsi:type="dcterms:W3CDTF">2026-06-01T14:22:00Z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810D59552C1749FCBFA790F714D0D283_13</vt:lpwstr>
  </property>
</Properties>
</file>