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4130C" w14:textId="48C83A02" w:rsidR="002B05E6" w:rsidRDefault="002B05E6" w:rsidP="00E604AC">
      <w:pPr>
        <w:shd w:val="clear" w:color="auto" w:fill="FFFFFF"/>
        <w:spacing w:before="150" w:after="150" w:line="240" w:lineRule="auto"/>
        <w:jc w:val="both"/>
        <w:outlineLvl w:val="2"/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</w:pPr>
    </w:p>
    <w:p w14:paraId="6EB061B6" w14:textId="6458AC78" w:rsidR="00E604AC" w:rsidRPr="00EB4AC8" w:rsidRDefault="00E604AC" w:rsidP="00E604AC">
      <w:pPr>
        <w:shd w:val="clear" w:color="auto" w:fill="FFFFFF"/>
        <w:spacing w:before="150" w:after="150" w:line="240" w:lineRule="auto"/>
        <w:jc w:val="both"/>
        <w:outlineLvl w:val="2"/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</w:pPr>
      <w:r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PORTARIA</w:t>
      </w:r>
      <w:r w:rsidRPr="00EB4AC8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 N.º </w:t>
      </w:r>
      <w:r w:rsidR="00821D46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1</w:t>
      </w:r>
      <w:r w:rsidR="002517D9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34</w:t>
      </w:r>
      <w:r w:rsidR="0058710B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/2026</w:t>
      </w:r>
      <w:r w:rsidRPr="00EB4AC8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, DE </w:t>
      </w:r>
      <w:r w:rsidR="002517D9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13</w:t>
      </w:r>
      <w:r w:rsidRPr="00EB4AC8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 DE </w:t>
      </w:r>
      <w:r w:rsidR="00821D46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MAIO</w:t>
      </w:r>
      <w:r w:rsidR="0066726E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 </w:t>
      </w:r>
      <w:r w:rsidR="00515C31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DE 2026</w:t>
      </w:r>
      <w:r w:rsidRPr="00EB4AC8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.</w:t>
      </w:r>
    </w:p>
    <w:p w14:paraId="7FA16532" w14:textId="77777777" w:rsidR="00E604AC" w:rsidRDefault="00E604AC" w:rsidP="00E604AC">
      <w:pPr>
        <w:shd w:val="clear" w:color="auto" w:fill="FFFFFF"/>
        <w:spacing w:after="150" w:line="240" w:lineRule="auto"/>
        <w:jc w:val="both"/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</w:pPr>
    </w:p>
    <w:p w14:paraId="6DB42686" w14:textId="1EAD0D42" w:rsidR="00E604AC" w:rsidRDefault="00E604AC" w:rsidP="00753E09">
      <w:pPr>
        <w:shd w:val="clear" w:color="auto" w:fill="FFFFFF"/>
        <w:spacing w:after="150" w:line="276" w:lineRule="auto"/>
        <w:ind w:left="3969"/>
        <w:jc w:val="both"/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</w:pPr>
      <w:r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“</w:t>
      </w:r>
      <w:r w:rsidR="00113760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DISPÕE SOBRE A </w:t>
      </w:r>
      <w:r w:rsidR="00BD6CCF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NOMEAÇÃO PARA</w:t>
      </w:r>
      <w:r w:rsidR="00EC375D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 O CARGO EM COMISSAO </w:t>
      </w:r>
      <w:bookmarkStart w:id="0" w:name="_Hlk213077854"/>
      <w:r w:rsidR="00EC375D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DE </w:t>
      </w:r>
      <w:r w:rsidR="008660E8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C</w:t>
      </w:r>
      <w:r w:rsidR="009626A7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HEFE DE SEÇÃO</w:t>
      </w:r>
      <w:bookmarkStart w:id="1" w:name="_Hlk213077432"/>
      <w:r w:rsidR="00FA79F7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 </w:t>
      </w:r>
      <w:bookmarkEnd w:id="1"/>
      <w:r w:rsidR="00FA79F7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– DAS-</w:t>
      </w:r>
      <w:r w:rsidR="009626A7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7</w:t>
      </w:r>
      <w:bookmarkEnd w:id="0"/>
      <w:r w:rsidR="007E55CA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 </w:t>
      </w:r>
      <w:r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E DÁ OUTRAS PROVIDENCIAS</w:t>
      </w:r>
      <w:r w:rsidRPr="009E7521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”.</w:t>
      </w:r>
    </w:p>
    <w:p w14:paraId="3336CA28" w14:textId="77777777" w:rsidR="00E604AC" w:rsidRPr="009E7521" w:rsidRDefault="00E604AC" w:rsidP="00E604AC">
      <w:pPr>
        <w:shd w:val="clear" w:color="auto" w:fill="FFFFFF"/>
        <w:spacing w:after="150" w:line="240" w:lineRule="auto"/>
        <w:ind w:left="3969"/>
        <w:jc w:val="both"/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</w:pPr>
    </w:p>
    <w:p w14:paraId="57F63486" w14:textId="0523FB3A" w:rsidR="00E604AC" w:rsidRDefault="00E604AC" w:rsidP="00753E09">
      <w:pPr>
        <w:shd w:val="clear" w:color="auto" w:fill="FFFFFF"/>
        <w:spacing w:after="150" w:line="276" w:lineRule="auto"/>
        <w:ind w:firstLine="708"/>
        <w:jc w:val="both"/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</w:pPr>
      <w:r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O PREFEITO </w:t>
      </w:r>
      <w:r w:rsidRPr="009E7521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DO MUNICÍPIO DE NOVA BRASILÂNDIA, </w:t>
      </w:r>
      <w:r w:rsidRPr="009E7521">
        <w:rPr>
          <w:rFonts w:ascii="Lato" w:eastAsia="Times New Roman" w:hAnsi="Lato" w:cs="Times New Roman"/>
          <w:sz w:val="24"/>
          <w:szCs w:val="24"/>
          <w:lang w:eastAsia="pt-BR"/>
        </w:rPr>
        <w:t>Estado de Mato Grosso, no uso das atribuições</w:t>
      </w:r>
      <w:r>
        <w:rPr>
          <w:rFonts w:ascii="Lato" w:eastAsia="Times New Roman" w:hAnsi="Lato" w:cs="Times New Roman"/>
          <w:sz w:val="24"/>
          <w:szCs w:val="24"/>
          <w:lang w:eastAsia="pt-BR"/>
        </w:rPr>
        <w:t xml:space="preserve"> </w:t>
      </w:r>
      <w:r w:rsidRPr="009E7521">
        <w:rPr>
          <w:rFonts w:ascii="Lato" w:eastAsia="Times New Roman" w:hAnsi="Lato" w:cs="Times New Roman"/>
          <w:sz w:val="24"/>
          <w:szCs w:val="24"/>
          <w:lang w:eastAsia="pt-BR"/>
        </w:rPr>
        <w:t>que confere</w:t>
      </w:r>
      <w:r w:rsidR="00D81164">
        <w:rPr>
          <w:rFonts w:ascii="Lato" w:eastAsia="Times New Roman" w:hAnsi="Lato" w:cs="Times New Roman"/>
          <w:sz w:val="24"/>
          <w:szCs w:val="24"/>
          <w:lang w:eastAsia="pt-BR"/>
        </w:rPr>
        <w:t xml:space="preserve"> </w:t>
      </w:r>
      <w:r w:rsidR="00D43340">
        <w:rPr>
          <w:rFonts w:ascii="Lato" w:eastAsia="Times New Roman" w:hAnsi="Lato" w:cs="Times New Roman"/>
          <w:sz w:val="24"/>
          <w:szCs w:val="24"/>
          <w:lang w:eastAsia="pt-BR"/>
        </w:rPr>
        <w:t>pelo Anexo I d</w:t>
      </w:r>
      <w:r w:rsidR="00EC375D">
        <w:rPr>
          <w:rFonts w:ascii="Lato" w:eastAsia="Times New Roman" w:hAnsi="Lato" w:cs="Times New Roman"/>
          <w:sz w:val="24"/>
          <w:szCs w:val="24"/>
          <w:lang w:eastAsia="pt-BR"/>
        </w:rPr>
        <w:t>a</w:t>
      </w:r>
      <w:r w:rsidR="00D81164">
        <w:rPr>
          <w:rFonts w:ascii="Lato" w:eastAsia="Times New Roman" w:hAnsi="Lato" w:cs="Times New Roman"/>
          <w:sz w:val="24"/>
          <w:szCs w:val="24"/>
          <w:lang w:eastAsia="pt-BR"/>
        </w:rPr>
        <w:t xml:space="preserve"> lei</w:t>
      </w:r>
      <w:r w:rsidR="00D43340">
        <w:rPr>
          <w:rFonts w:ascii="Lato" w:eastAsia="Times New Roman" w:hAnsi="Lato" w:cs="Times New Roman"/>
          <w:sz w:val="24"/>
          <w:szCs w:val="24"/>
          <w:lang w:eastAsia="pt-BR"/>
        </w:rPr>
        <w:t xml:space="preserve"> Complementar</w:t>
      </w:r>
      <w:r w:rsidR="00EC375D">
        <w:rPr>
          <w:rFonts w:ascii="Lato" w:eastAsia="Times New Roman" w:hAnsi="Lato" w:cs="Times New Roman"/>
          <w:sz w:val="24"/>
          <w:szCs w:val="24"/>
          <w:lang w:eastAsia="pt-BR"/>
        </w:rPr>
        <w:t xml:space="preserve"> nº </w:t>
      </w:r>
      <w:r w:rsidR="00D43340">
        <w:rPr>
          <w:rFonts w:ascii="Lato" w:eastAsia="Times New Roman" w:hAnsi="Lato" w:cs="Times New Roman"/>
          <w:sz w:val="24"/>
          <w:szCs w:val="24"/>
          <w:lang w:eastAsia="pt-BR"/>
        </w:rPr>
        <w:t>986</w:t>
      </w:r>
      <w:r w:rsidR="00EC375D">
        <w:rPr>
          <w:rFonts w:ascii="Lato" w:eastAsia="Times New Roman" w:hAnsi="Lato" w:cs="Times New Roman"/>
          <w:sz w:val="24"/>
          <w:szCs w:val="24"/>
          <w:lang w:eastAsia="pt-BR"/>
        </w:rPr>
        <w:t>, de 3</w:t>
      </w:r>
      <w:r w:rsidR="00D43340">
        <w:rPr>
          <w:rFonts w:ascii="Lato" w:eastAsia="Times New Roman" w:hAnsi="Lato" w:cs="Times New Roman"/>
          <w:sz w:val="24"/>
          <w:szCs w:val="24"/>
          <w:lang w:eastAsia="pt-BR"/>
        </w:rPr>
        <w:t>0</w:t>
      </w:r>
      <w:r w:rsidR="00EC375D">
        <w:rPr>
          <w:rFonts w:ascii="Lato" w:eastAsia="Times New Roman" w:hAnsi="Lato" w:cs="Times New Roman"/>
          <w:sz w:val="24"/>
          <w:szCs w:val="24"/>
          <w:lang w:eastAsia="pt-BR"/>
        </w:rPr>
        <w:t xml:space="preserve"> de </w:t>
      </w:r>
      <w:r w:rsidR="00D43340">
        <w:rPr>
          <w:rFonts w:ascii="Lato" w:eastAsia="Times New Roman" w:hAnsi="Lato" w:cs="Times New Roman"/>
          <w:sz w:val="24"/>
          <w:szCs w:val="24"/>
          <w:lang w:eastAsia="pt-BR"/>
        </w:rPr>
        <w:t>outubro</w:t>
      </w:r>
      <w:r w:rsidR="00EC375D">
        <w:rPr>
          <w:rFonts w:ascii="Lato" w:eastAsia="Times New Roman" w:hAnsi="Lato" w:cs="Times New Roman"/>
          <w:sz w:val="24"/>
          <w:szCs w:val="24"/>
          <w:lang w:eastAsia="pt-BR"/>
        </w:rPr>
        <w:t xml:space="preserve"> de 202</w:t>
      </w:r>
      <w:r w:rsidR="00D43340">
        <w:rPr>
          <w:rFonts w:ascii="Lato" w:eastAsia="Times New Roman" w:hAnsi="Lato" w:cs="Times New Roman"/>
          <w:sz w:val="24"/>
          <w:szCs w:val="24"/>
          <w:lang w:eastAsia="pt-BR"/>
        </w:rPr>
        <w:t>5</w:t>
      </w:r>
      <w:r w:rsidR="00D81164">
        <w:rPr>
          <w:rFonts w:ascii="Lato" w:eastAsia="Times New Roman" w:hAnsi="Lato" w:cs="Times New Roman"/>
          <w:sz w:val="24"/>
          <w:szCs w:val="24"/>
          <w:lang w:eastAsia="pt-BR"/>
        </w:rPr>
        <w:t>.</w:t>
      </w:r>
      <w:r w:rsidRPr="009E7521">
        <w:rPr>
          <w:rFonts w:ascii="Lato" w:eastAsia="Times New Roman" w:hAnsi="Lato" w:cs="Times New Roman"/>
          <w:sz w:val="24"/>
          <w:szCs w:val="24"/>
          <w:lang w:eastAsia="pt-BR"/>
        </w:rPr>
        <w:t xml:space="preserve"> </w:t>
      </w:r>
    </w:p>
    <w:p w14:paraId="1B49EA46" w14:textId="77777777" w:rsidR="00E604AC" w:rsidRDefault="00E604AC" w:rsidP="00E604AC">
      <w:pPr>
        <w:shd w:val="clear" w:color="auto" w:fill="FFFFFF"/>
        <w:spacing w:after="0" w:line="240" w:lineRule="auto"/>
        <w:jc w:val="both"/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</w:pPr>
    </w:p>
    <w:p w14:paraId="7AA327A3" w14:textId="1436B5D7" w:rsidR="00E604AC" w:rsidRDefault="00D81164" w:rsidP="00E604AC">
      <w:pPr>
        <w:shd w:val="clear" w:color="auto" w:fill="FFFFFF"/>
        <w:spacing w:after="0" w:line="240" w:lineRule="auto"/>
        <w:jc w:val="both"/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</w:pPr>
      <w:r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        RESOLVE:</w:t>
      </w:r>
    </w:p>
    <w:p w14:paraId="4D2961A7" w14:textId="77777777" w:rsidR="00D81164" w:rsidRPr="009E7521" w:rsidRDefault="00D81164" w:rsidP="00E604AC">
      <w:pPr>
        <w:shd w:val="clear" w:color="auto" w:fill="FFFFFF"/>
        <w:spacing w:after="0" w:line="240" w:lineRule="auto"/>
        <w:jc w:val="both"/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</w:pPr>
    </w:p>
    <w:p w14:paraId="6034909F" w14:textId="3F2D02FA" w:rsidR="00E604AC" w:rsidRPr="002907BF" w:rsidRDefault="00E604AC" w:rsidP="002907BF">
      <w:pPr>
        <w:shd w:val="clear" w:color="auto" w:fill="FFFFFF"/>
        <w:spacing w:after="150" w:line="276" w:lineRule="auto"/>
        <w:ind w:firstLine="708"/>
        <w:jc w:val="both"/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</w:pPr>
      <w:r w:rsidRPr="009E7521">
        <w:rPr>
          <w:rFonts w:ascii="Lato" w:eastAsia="Times New Roman" w:hAnsi="Lato" w:cs="Times New Roman"/>
          <w:sz w:val="24"/>
          <w:szCs w:val="24"/>
          <w:lang w:eastAsia="pt-BR"/>
        </w:rPr>
        <w:t>Art. 1º - </w:t>
      </w:r>
      <w:r w:rsidR="00483FEC" w:rsidRPr="00BD6CCF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N</w:t>
      </w:r>
      <w:r w:rsidR="00113760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omear </w:t>
      </w:r>
      <w:r w:rsidR="003E3E0C">
        <w:rPr>
          <w:rFonts w:ascii="Lato" w:eastAsia="Times New Roman" w:hAnsi="Lato" w:cs="Times New Roman"/>
          <w:sz w:val="24"/>
          <w:szCs w:val="24"/>
          <w:lang w:eastAsia="pt-BR"/>
        </w:rPr>
        <w:t>o</w:t>
      </w:r>
      <w:r w:rsidR="00BD6CCF">
        <w:rPr>
          <w:rFonts w:ascii="Lato" w:eastAsia="Times New Roman" w:hAnsi="Lato" w:cs="Times New Roman"/>
          <w:sz w:val="24"/>
          <w:szCs w:val="24"/>
          <w:lang w:eastAsia="pt-BR"/>
        </w:rPr>
        <w:t xml:space="preserve"> senhor</w:t>
      </w:r>
      <w:r w:rsidR="00483FEC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 </w:t>
      </w:r>
      <w:r w:rsidR="002517D9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NATHALIA THAIS DA SILVA</w:t>
      </w:r>
      <w:r w:rsidR="008660E8">
        <w:rPr>
          <w:rFonts w:ascii="Lato" w:eastAsia="Times New Roman" w:hAnsi="Lato" w:cs="Times New Roman"/>
          <w:sz w:val="24"/>
          <w:szCs w:val="24"/>
          <w:lang w:eastAsia="pt-BR"/>
        </w:rPr>
        <w:t>, portador</w:t>
      </w:r>
      <w:r w:rsidR="00113760">
        <w:rPr>
          <w:rFonts w:ascii="Lato" w:eastAsia="Times New Roman" w:hAnsi="Lato" w:cs="Times New Roman"/>
          <w:sz w:val="24"/>
          <w:szCs w:val="24"/>
          <w:lang w:eastAsia="pt-BR"/>
        </w:rPr>
        <w:t xml:space="preserve"> da RG</w:t>
      </w:r>
      <w:r w:rsidR="002517D9">
        <w:rPr>
          <w:rFonts w:ascii="Lato" w:eastAsia="Times New Roman" w:hAnsi="Lato" w:cs="Times New Roman"/>
          <w:sz w:val="24"/>
          <w:szCs w:val="24"/>
          <w:lang w:eastAsia="pt-BR"/>
        </w:rPr>
        <w:t xml:space="preserve"> Nº </w:t>
      </w:r>
      <w:r w:rsidR="002517D9" w:rsidRPr="002517D9">
        <w:rPr>
          <w:rFonts w:ascii="Lato" w:eastAsia="Times New Roman" w:hAnsi="Lato" w:cs="Times New Roman"/>
          <w:sz w:val="24"/>
          <w:szCs w:val="24"/>
          <w:lang w:eastAsia="pt-BR"/>
        </w:rPr>
        <w:t>22921311</w:t>
      </w:r>
      <w:r w:rsidR="00821D46">
        <w:rPr>
          <w:rFonts w:ascii="Lato" w:eastAsia="Times New Roman" w:hAnsi="Lato" w:cs="Times New Roman"/>
          <w:sz w:val="24"/>
          <w:szCs w:val="24"/>
          <w:lang w:eastAsia="pt-BR"/>
        </w:rPr>
        <w:t>/</w:t>
      </w:r>
      <w:r w:rsidR="002517D9">
        <w:rPr>
          <w:rFonts w:ascii="Lato" w:eastAsia="Times New Roman" w:hAnsi="Lato" w:cs="Times New Roman"/>
          <w:sz w:val="24"/>
          <w:szCs w:val="24"/>
          <w:lang w:eastAsia="pt-BR"/>
        </w:rPr>
        <w:t xml:space="preserve">SSP/MT e </w:t>
      </w:r>
      <w:r w:rsidR="00113760">
        <w:rPr>
          <w:rFonts w:ascii="Lato" w:eastAsia="Times New Roman" w:hAnsi="Lato" w:cs="Times New Roman"/>
          <w:sz w:val="24"/>
          <w:szCs w:val="24"/>
          <w:lang w:eastAsia="pt-BR"/>
        </w:rPr>
        <w:t xml:space="preserve">CPF. Nº </w:t>
      </w:r>
      <w:r w:rsidR="002517D9" w:rsidRPr="002517D9">
        <w:rPr>
          <w:rFonts w:ascii="Lato" w:eastAsia="Times New Roman" w:hAnsi="Lato" w:cs="Times New Roman"/>
          <w:bCs/>
          <w:sz w:val="24"/>
          <w:szCs w:val="24"/>
          <w:lang w:eastAsia="pt-BR"/>
        </w:rPr>
        <w:t>031.138.021.21</w:t>
      </w:r>
      <w:r w:rsidR="00197C58">
        <w:rPr>
          <w:rFonts w:ascii="Lato" w:eastAsia="Times New Roman" w:hAnsi="Lato" w:cs="Times New Roman"/>
          <w:sz w:val="24"/>
          <w:szCs w:val="24"/>
          <w:lang w:eastAsia="pt-BR"/>
        </w:rPr>
        <w:t>,</w:t>
      </w:r>
      <w:r w:rsidR="00113760">
        <w:rPr>
          <w:rFonts w:ascii="Lato" w:eastAsia="Times New Roman" w:hAnsi="Lato" w:cs="Times New Roman"/>
          <w:sz w:val="24"/>
          <w:szCs w:val="24"/>
          <w:lang w:eastAsia="pt-BR"/>
        </w:rPr>
        <w:t xml:space="preserve"> para ocupar o cargo</w:t>
      </w:r>
      <w:r w:rsidR="00EC375D">
        <w:rPr>
          <w:rFonts w:ascii="Lato" w:eastAsia="Times New Roman" w:hAnsi="Lato" w:cs="Times New Roman"/>
          <w:sz w:val="24"/>
          <w:szCs w:val="24"/>
          <w:lang w:eastAsia="pt-BR"/>
        </w:rPr>
        <w:t xml:space="preserve"> em comissão</w:t>
      </w:r>
      <w:r w:rsidR="00113760">
        <w:rPr>
          <w:rFonts w:ascii="Lato" w:eastAsia="Times New Roman" w:hAnsi="Lato" w:cs="Times New Roman"/>
          <w:sz w:val="24"/>
          <w:szCs w:val="24"/>
          <w:lang w:eastAsia="pt-BR"/>
        </w:rPr>
        <w:t xml:space="preserve"> de</w:t>
      </w:r>
      <w:r w:rsidR="008660E8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 </w:t>
      </w:r>
      <w:r w:rsidR="0037476D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C</w:t>
      </w:r>
      <w:r w:rsidR="00D728F6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HEFE DE SEÇÃO</w:t>
      </w:r>
      <w:r w:rsidR="0037476D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 – DAS-</w:t>
      </w:r>
      <w:r w:rsidR="00D728F6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7</w:t>
      </w:r>
      <w:r w:rsidR="00EC375D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 xml:space="preserve">, </w:t>
      </w:r>
      <w:r w:rsidR="00EC375D">
        <w:rPr>
          <w:rFonts w:ascii="Lato" w:eastAsia="Times New Roman" w:hAnsi="Lato" w:cs="Times New Roman"/>
          <w:sz w:val="24"/>
          <w:szCs w:val="24"/>
          <w:lang w:eastAsia="pt-BR"/>
        </w:rPr>
        <w:t xml:space="preserve">a partir de </w:t>
      </w:r>
      <w:r w:rsidR="002517D9">
        <w:rPr>
          <w:rFonts w:ascii="Lato" w:eastAsia="Times New Roman" w:hAnsi="Lato" w:cs="Times New Roman"/>
          <w:sz w:val="24"/>
          <w:szCs w:val="24"/>
          <w:lang w:eastAsia="pt-BR"/>
        </w:rPr>
        <w:t>13</w:t>
      </w:r>
      <w:r w:rsidR="00796C9F">
        <w:rPr>
          <w:rFonts w:ascii="Lato" w:eastAsia="Times New Roman" w:hAnsi="Lato" w:cs="Times New Roman"/>
          <w:sz w:val="24"/>
          <w:szCs w:val="24"/>
          <w:lang w:eastAsia="pt-BR"/>
        </w:rPr>
        <w:t xml:space="preserve"> de </w:t>
      </w:r>
      <w:r w:rsidR="00821D46">
        <w:rPr>
          <w:rFonts w:ascii="Lato" w:eastAsia="Times New Roman" w:hAnsi="Lato" w:cs="Times New Roman"/>
          <w:sz w:val="24"/>
          <w:szCs w:val="24"/>
          <w:lang w:eastAsia="pt-BR"/>
        </w:rPr>
        <w:t>maio</w:t>
      </w:r>
      <w:r w:rsidR="00796C9F">
        <w:rPr>
          <w:rFonts w:ascii="Lato" w:eastAsia="Times New Roman" w:hAnsi="Lato" w:cs="Times New Roman"/>
          <w:sz w:val="24"/>
          <w:szCs w:val="24"/>
          <w:lang w:eastAsia="pt-BR"/>
        </w:rPr>
        <w:t xml:space="preserve"> de 2026</w:t>
      </w:r>
      <w:r w:rsidR="00113760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.</w:t>
      </w:r>
    </w:p>
    <w:p w14:paraId="5B9D2011" w14:textId="77777777" w:rsidR="00E604AC" w:rsidRPr="009E7521" w:rsidRDefault="00E604AC" w:rsidP="00753E09">
      <w:pPr>
        <w:shd w:val="clear" w:color="auto" w:fill="FFFFFF"/>
        <w:spacing w:after="0" w:line="276" w:lineRule="auto"/>
        <w:jc w:val="both"/>
        <w:rPr>
          <w:rFonts w:ascii="Lato" w:eastAsia="Times New Roman" w:hAnsi="Lato" w:cs="Times New Roman"/>
          <w:sz w:val="24"/>
          <w:szCs w:val="24"/>
          <w:lang w:eastAsia="pt-BR"/>
        </w:rPr>
      </w:pPr>
    </w:p>
    <w:p w14:paraId="35E41321" w14:textId="34F05882" w:rsidR="00E604AC" w:rsidRDefault="00E604AC" w:rsidP="00753E09">
      <w:pPr>
        <w:shd w:val="clear" w:color="auto" w:fill="FFFFFF"/>
        <w:spacing w:after="150" w:line="276" w:lineRule="auto"/>
        <w:ind w:firstLine="708"/>
        <w:jc w:val="both"/>
        <w:rPr>
          <w:rFonts w:ascii="Lato" w:eastAsia="Times New Roman" w:hAnsi="Lato" w:cs="Times New Roman"/>
          <w:sz w:val="24"/>
          <w:szCs w:val="24"/>
          <w:lang w:eastAsia="pt-BR"/>
        </w:rPr>
      </w:pPr>
      <w:r w:rsidRPr="009E7521">
        <w:rPr>
          <w:rFonts w:ascii="Lato" w:eastAsia="Times New Roman" w:hAnsi="Lato" w:cs="Times New Roman"/>
          <w:sz w:val="24"/>
          <w:szCs w:val="24"/>
          <w:lang w:eastAsia="pt-BR"/>
        </w:rPr>
        <w:t>Art. 2º - Esta portaria entra em vigor na data de sua publicação.</w:t>
      </w:r>
    </w:p>
    <w:p w14:paraId="09BEA27F" w14:textId="77777777" w:rsidR="00E604AC" w:rsidRPr="009E7521" w:rsidRDefault="00E604AC" w:rsidP="00E604AC">
      <w:pPr>
        <w:shd w:val="clear" w:color="auto" w:fill="FFFFFF"/>
        <w:spacing w:after="0" w:line="240" w:lineRule="auto"/>
        <w:jc w:val="both"/>
        <w:rPr>
          <w:rFonts w:ascii="Lato" w:eastAsia="Times New Roman" w:hAnsi="Lato" w:cs="Times New Roman"/>
          <w:sz w:val="24"/>
          <w:szCs w:val="24"/>
          <w:lang w:eastAsia="pt-BR"/>
        </w:rPr>
      </w:pPr>
    </w:p>
    <w:p w14:paraId="716C9CE1" w14:textId="038039F6" w:rsidR="00E604AC" w:rsidRDefault="00E604AC" w:rsidP="00E604AC">
      <w:pPr>
        <w:shd w:val="clear" w:color="auto" w:fill="FFFFFF"/>
        <w:spacing w:after="150" w:line="240" w:lineRule="auto"/>
        <w:ind w:firstLine="708"/>
        <w:jc w:val="both"/>
        <w:rPr>
          <w:rFonts w:ascii="Lato" w:eastAsia="Times New Roman" w:hAnsi="Lato" w:cs="Times New Roman"/>
          <w:sz w:val="24"/>
          <w:szCs w:val="24"/>
          <w:lang w:eastAsia="pt-BR"/>
        </w:rPr>
      </w:pPr>
      <w:r w:rsidRPr="009E7521">
        <w:rPr>
          <w:rFonts w:ascii="Lato" w:eastAsia="Times New Roman" w:hAnsi="Lato" w:cs="Times New Roman"/>
          <w:sz w:val="24"/>
          <w:szCs w:val="24"/>
          <w:lang w:eastAsia="pt-BR"/>
        </w:rPr>
        <w:t>Art. 3º - Revogam-se as disposições em contrário.</w:t>
      </w:r>
    </w:p>
    <w:p w14:paraId="6ECB4D29" w14:textId="77777777" w:rsidR="00E604AC" w:rsidRPr="009E7521" w:rsidRDefault="00E604AC" w:rsidP="00E604AC">
      <w:pPr>
        <w:shd w:val="clear" w:color="auto" w:fill="FFFFFF"/>
        <w:spacing w:after="0" w:line="240" w:lineRule="auto"/>
        <w:jc w:val="both"/>
        <w:rPr>
          <w:rFonts w:ascii="Lato" w:eastAsia="Times New Roman" w:hAnsi="Lato" w:cs="Times New Roman"/>
          <w:sz w:val="24"/>
          <w:szCs w:val="24"/>
          <w:lang w:eastAsia="pt-BR"/>
        </w:rPr>
      </w:pPr>
    </w:p>
    <w:p w14:paraId="085C0D9E" w14:textId="06B09133" w:rsidR="00E604AC" w:rsidRPr="009E7521" w:rsidRDefault="00E604AC" w:rsidP="00E604AC">
      <w:pPr>
        <w:shd w:val="clear" w:color="auto" w:fill="FFFFFF"/>
        <w:spacing w:after="150" w:line="240" w:lineRule="auto"/>
        <w:ind w:firstLine="708"/>
        <w:rPr>
          <w:rFonts w:ascii="Lato" w:eastAsia="Times New Roman" w:hAnsi="Lato" w:cs="Times New Roman"/>
          <w:sz w:val="24"/>
          <w:szCs w:val="24"/>
          <w:lang w:eastAsia="pt-BR"/>
        </w:rPr>
      </w:pPr>
      <w:r w:rsidRPr="009E7521">
        <w:rPr>
          <w:rFonts w:ascii="Lato" w:eastAsia="Times New Roman" w:hAnsi="Lato" w:cs="Times New Roman"/>
          <w:sz w:val="24"/>
          <w:szCs w:val="24"/>
          <w:lang w:eastAsia="pt-BR"/>
        </w:rPr>
        <w:t>Gabinet</w:t>
      </w:r>
      <w:r w:rsidRPr="00CC55C7">
        <w:rPr>
          <w:rFonts w:ascii="Lato" w:eastAsia="Times New Roman" w:hAnsi="Lato" w:cs="Times New Roman"/>
          <w:sz w:val="24"/>
          <w:szCs w:val="24"/>
          <w:lang w:eastAsia="pt-BR"/>
        </w:rPr>
        <w:t>e do Prefeito</w:t>
      </w:r>
      <w:r w:rsidRPr="009E7521">
        <w:rPr>
          <w:rFonts w:ascii="Lato" w:eastAsia="Times New Roman" w:hAnsi="Lato" w:cs="Times New Roman"/>
          <w:sz w:val="24"/>
          <w:szCs w:val="24"/>
          <w:lang w:eastAsia="pt-BR"/>
        </w:rPr>
        <w:t>,</w:t>
      </w:r>
      <w:r>
        <w:rPr>
          <w:rFonts w:ascii="Lato" w:eastAsia="Times New Roman" w:hAnsi="Lato" w:cs="Times New Roman"/>
          <w:sz w:val="24"/>
          <w:szCs w:val="24"/>
          <w:lang w:eastAsia="pt-BR"/>
        </w:rPr>
        <w:t xml:space="preserve"> Nova Brasilândia-MT</w:t>
      </w:r>
      <w:r w:rsidRPr="009E7521">
        <w:rPr>
          <w:rFonts w:ascii="Lato" w:eastAsia="Times New Roman" w:hAnsi="Lato" w:cs="Times New Roman"/>
          <w:sz w:val="24"/>
          <w:szCs w:val="24"/>
          <w:lang w:eastAsia="pt-BR"/>
        </w:rPr>
        <w:t xml:space="preserve"> em </w:t>
      </w:r>
      <w:r w:rsidR="002517D9">
        <w:rPr>
          <w:rFonts w:ascii="Lato" w:eastAsia="Times New Roman" w:hAnsi="Lato" w:cs="Times New Roman"/>
          <w:sz w:val="24"/>
          <w:szCs w:val="24"/>
          <w:lang w:eastAsia="pt-BR"/>
        </w:rPr>
        <w:t>13</w:t>
      </w:r>
      <w:r w:rsidR="00821D46">
        <w:rPr>
          <w:rFonts w:ascii="Lato" w:eastAsia="Times New Roman" w:hAnsi="Lato" w:cs="Times New Roman"/>
          <w:sz w:val="24"/>
          <w:szCs w:val="24"/>
          <w:lang w:eastAsia="pt-BR"/>
        </w:rPr>
        <w:t xml:space="preserve"> de maio</w:t>
      </w:r>
      <w:r w:rsidR="00515C31">
        <w:rPr>
          <w:rFonts w:ascii="Lato" w:eastAsia="Times New Roman" w:hAnsi="Lato" w:cs="Times New Roman"/>
          <w:sz w:val="24"/>
          <w:szCs w:val="24"/>
          <w:lang w:eastAsia="pt-BR"/>
        </w:rPr>
        <w:t xml:space="preserve"> de 2026</w:t>
      </w:r>
      <w:r w:rsidRPr="009E7521">
        <w:rPr>
          <w:rFonts w:ascii="Lato" w:eastAsia="Times New Roman" w:hAnsi="Lato" w:cs="Times New Roman"/>
          <w:sz w:val="24"/>
          <w:szCs w:val="24"/>
          <w:lang w:eastAsia="pt-BR"/>
        </w:rPr>
        <w:t>.</w:t>
      </w:r>
    </w:p>
    <w:p w14:paraId="0AC9D760" w14:textId="77777777" w:rsidR="00E604AC" w:rsidRDefault="00E604AC" w:rsidP="00120C29">
      <w:pPr>
        <w:shd w:val="clear" w:color="auto" w:fill="FFFFFF"/>
        <w:spacing w:after="150" w:line="240" w:lineRule="auto"/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</w:pPr>
    </w:p>
    <w:p w14:paraId="7C582B21" w14:textId="77777777" w:rsidR="00E604AC" w:rsidRPr="009E7521" w:rsidRDefault="00E604AC" w:rsidP="002B05E6">
      <w:pPr>
        <w:shd w:val="clear" w:color="auto" w:fill="FFFFFF"/>
        <w:spacing w:after="150" w:line="240" w:lineRule="auto"/>
        <w:jc w:val="center"/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</w:pPr>
      <w:r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JOSÉ ANTONIO DOMINGOS CARDOSO</w:t>
      </w:r>
    </w:p>
    <w:p w14:paraId="5D7B861A" w14:textId="77777777" w:rsidR="00E604AC" w:rsidRPr="009E7521" w:rsidRDefault="00E604AC" w:rsidP="002B05E6">
      <w:pPr>
        <w:shd w:val="clear" w:color="auto" w:fill="FFFFFF"/>
        <w:spacing w:after="150" w:line="240" w:lineRule="auto"/>
        <w:jc w:val="center"/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</w:pPr>
      <w:r w:rsidRPr="009E7521"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Prefeit</w:t>
      </w:r>
      <w:r>
        <w:rPr>
          <w:rFonts w:ascii="Lato" w:eastAsia="Times New Roman" w:hAnsi="Lato" w:cs="Times New Roman"/>
          <w:b/>
          <w:bCs/>
          <w:sz w:val="24"/>
          <w:szCs w:val="24"/>
          <w:lang w:eastAsia="pt-BR"/>
        </w:rPr>
        <w:t>o Municipal</w:t>
      </w:r>
    </w:p>
    <w:p w14:paraId="4E42391D" w14:textId="199CBFDA" w:rsidR="00B61049" w:rsidRPr="00B61049" w:rsidRDefault="00B61049" w:rsidP="002B05E6">
      <w:pPr>
        <w:spacing w:after="0" w:line="240" w:lineRule="auto"/>
        <w:ind w:firstLine="1440"/>
        <w:rPr>
          <w:rFonts w:ascii="Lato" w:hAnsi="Lato" w:cs="Arial"/>
          <w:b/>
          <w:sz w:val="24"/>
          <w:szCs w:val="24"/>
        </w:rPr>
      </w:pPr>
    </w:p>
    <w:p w14:paraId="17EF7EDC" w14:textId="77777777" w:rsidR="00FF280F" w:rsidRPr="00174CB4" w:rsidRDefault="00FF280F" w:rsidP="00FF280F">
      <w:pPr>
        <w:spacing w:after="0" w:line="240" w:lineRule="auto"/>
        <w:ind w:left="2124" w:firstLine="708"/>
        <w:jc w:val="both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174CB4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A presente Portaria foi publicada e registrado na Secretaria Municipal de Administração na data supra, na forma da Lei.</w:t>
      </w:r>
    </w:p>
    <w:p w14:paraId="59E28C5F" w14:textId="77777777" w:rsidR="00FF280F" w:rsidRPr="00174CB4" w:rsidRDefault="00FF280F" w:rsidP="00FF280F">
      <w:pPr>
        <w:spacing w:after="0" w:line="240" w:lineRule="auto"/>
        <w:ind w:left="2124" w:firstLine="708"/>
        <w:jc w:val="both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</w:p>
    <w:p w14:paraId="632FF92B" w14:textId="77777777" w:rsidR="00FF280F" w:rsidRPr="00174CB4" w:rsidRDefault="00FF280F" w:rsidP="00FF280F">
      <w:pPr>
        <w:spacing w:after="0" w:line="240" w:lineRule="auto"/>
        <w:ind w:left="2124" w:firstLine="708"/>
        <w:jc w:val="both"/>
        <w:rPr>
          <w:rFonts w:ascii="Arial" w:eastAsia="Calibri" w:hAnsi="Arial" w:cs="Arial"/>
          <w:i/>
          <w:kern w:val="0"/>
          <w:sz w:val="20"/>
          <w:szCs w:val="20"/>
          <w14:ligatures w14:val="none"/>
        </w:rPr>
      </w:pPr>
    </w:p>
    <w:p w14:paraId="4276CC99" w14:textId="77777777" w:rsidR="00FF280F" w:rsidRPr="00174CB4" w:rsidRDefault="00FF280F" w:rsidP="00FF280F">
      <w:pPr>
        <w:spacing w:after="0" w:line="240" w:lineRule="auto"/>
        <w:ind w:left="2124"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174CB4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WIGNY CESAR DA SILVA</w:t>
      </w:r>
    </w:p>
    <w:p w14:paraId="6293EB96" w14:textId="77777777" w:rsidR="00FF280F" w:rsidRPr="00174CB4" w:rsidRDefault="00FF280F" w:rsidP="00FF280F">
      <w:pPr>
        <w:spacing w:after="0" w:line="240" w:lineRule="auto"/>
        <w:ind w:left="2124"/>
        <w:jc w:val="center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74CB4">
        <w:rPr>
          <w:rFonts w:ascii="Arial" w:eastAsia="Calibri" w:hAnsi="Arial" w:cs="Arial"/>
          <w:kern w:val="0"/>
          <w:sz w:val="20"/>
          <w:szCs w:val="20"/>
          <w14:ligatures w14:val="none"/>
        </w:rPr>
        <w:t>Secretário Municipal de Administração</w:t>
      </w:r>
    </w:p>
    <w:p w14:paraId="5FC1C9CF" w14:textId="77777777" w:rsidR="00FF280F" w:rsidRPr="00174CB4" w:rsidRDefault="00FF280F" w:rsidP="00FF280F">
      <w:pPr>
        <w:spacing w:after="0" w:line="240" w:lineRule="auto"/>
        <w:jc w:val="center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74CB4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                             Portaria n° 001/2025</w:t>
      </w:r>
    </w:p>
    <w:p w14:paraId="12726CE2" w14:textId="578CD21A" w:rsidR="00736AF5" w:rsidRPr="00B61049" w:rsidRDefault="00736AF5" w:rsidP="002B05E6">
      <w:pPr>
        <w:spacing w:after="0" w:line="240" w:lineRule="auto"/>
        <w:jc w:val="center"/>
        <w:rPr>
          <w:rFonts w:ascii="Lato" w:hAnsi="Lato"/>
          <w:sz w:val="24"/>
          <w:szCs w:val="24"/>
        </w:rPr>
      </w:pPr>
    </w:p>
    <w:sectPr w:rsidR="00736AF5" w:rsidRPr="00B61049" w:rsidSect="00B61049">
      <w:headerReference w:type="even" r:id="rId6"/>
      <w:headerReference w:type="default" r:id="rId7"/>
      <w:headerReference w:type="firs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54852" w14:textId="77777777" w:rsidR="00405F91" w:rsidRDefault="00405F91" w:rsidP="00736AF5">
      <w:pPr>
        <w:spacing w:after="0" w:line="240" w:lineRule="auto"/>
      </w:pPr>
      <w:r>
        <w:separator/>
      </w:r>
    </w:p>
  </w:endnote>
  <w:endnote w:type="continuationSeparator" w:id="0">
    <w:p w14:paraId="5605175E" w14:textId="77777777" w:rsidR="00405F91" w:rsidRDefault="00405F91" w:rsidP="00736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B14FD" w14:textId="77777777" w:rsidR="00405F91" w:rsidRDefault="00405F91" w:rsidP="00736AF5">
      <w:pPr>
        <w:spacing w:after="0" w:line="240" w:lineRule="auto"/>
      </w:pPr>
      <w:r>
        <w:separator/>
      </w:r>
    </w:p>
  </w:footnote>
  <w:footnote w:type="continuationSeparator" w:id="0">
    <w:p w14:paraId="6A76DBD7" w14:textId="77777777" w:rsidR="00405F91" w:rsidRDefault="00405F91" w:rsidP="00736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D1278" w14:textId="2636A061" w:rsidR="00736AF5" w:rsidRDefault="00000000">
    <w:pPr>
      <w:pStyle w:val="Cabealho"/>
    </w:pPr>
    <w:r>
      <w:rPr>
        <w:noProof/>
      </w:rPr>
      <w:pict w14:anchorId="18B37C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2" o:spid="_x0000_s1029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 PREFEITURA 2025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A314B" w14:textId="77777777" w:rsidR="005F18AB" w:rsidRDefault="00000000" w:rsidP="005F18AB">
    <w:pPr>
      <w:pStyle w:val="Cabealho"/>
      <w:tabs>
        <w:tab w:val="clear" w:pos="4252"/>
        <w:tab w:val="clear" w:pos="8504"/>
        <w:tab w:val="left" w:pos="2115"/>
      </w:tabs>
    </w:pPr>
    <w:r>
      <w:rPr>
        <w:noProof/>
      </w:rPr>
      <w:pict w14:anchorId="62E3C3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3" o:spid="_x0000_s1030" type="#_x0000_t75" style="position:absolute;margin-left:-84.8pt;margin-top:-70.75pt;width:589.6pt;height:833.55pt;z-index:-251656192;mso-position-horizontal-relative:margin;mso-position-vertical-relative:margin" o:allowincell="f">
          <v:imagedata r:id="rId1" o:title="TIMBRADO PREFEITURA 2025"/>
          <w10:wrap anchorx="margin" anchory="margin"/>
        </v:shape>
      </w:pict>
    </w:r>
    <w:r w:rsidR="0096086D">
      <w:t xml:space="preserve">                  </w:t>
    </w:r>
  </w:p>
  <w:p w14:paraId="4E114082" w14:textId="4DDCE556" w:rsidR="00736AF5" w:rsidRPr="005F18AB" w:rsidRDefault="005F18AB" w:rsidP="005F18AB">
    <w:pPr>
      <w:pStyle w:val="Cabealho"/>
      <w:tabs>
        <w:tab w:val="clear" w:pos="4252"/>
        <w:tab w:val="clear" w:pos="8504"/>
        <w:tab w:val="left" w:pos="2115"/>
      </w:tabs>
      <w:rPr>
        <w:color w:val="7F7F7F" w:themeColor="text1" w:themeTint="80"/>
        <w:sz w:val="36"/>
        <w:szCs w:val="36"/>
      </w:rPr>
    </w:pPr>
    <w:r w:rsidRPr="005F18AB">
      <w:rPr>
        <w:color w:val="7F7F7F" w:themeColor="text1" w:themeTint="80"/>
      </w:rPr>
      <w:t xml:space="preserve">                               </w:t>
    </w:r>
    <w:r w:rsidRPr="005F18AB">
      <w:rPr>
        <w:color w:val="7F7F7F" w:themeColor="text1" w:themeTint="80"/>
        <w:sz w:val="36"/>
        <w:szCs w:val="36"/>
      </w:rPr>
      <w:t>GABINETE DO PREFEITO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56E31" w14:textId="128C669C" w:rsidR="00736AF5" w:rsidRDefault="00000000">
    <w:pPr>
      <w:pStyle w:val="Cabealho"/>
    </w:pPr>
    <w:r>
      <w:rPr>
        <w:noProof/>
      </w:rPr>
      <w:pict w14:anchorId="2F4933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724921" o:spid="_x0000_s1028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 PREFEITURA 2025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AF5"/>
    <w:rsid w:val="00003BCD"/>
    <w:rsid w:val="00030EB9"/>
    <w:rsid w:val="000430E9"/>
    <w:rsid w:val="000451D0"/>
    <w:rsid w:val="00057094"/>
    <w:rsid w:val="00095073"/>
    <w:rsid w:val="000C589A"/>
    <w:rsid w:val="000C7477"/>
    <w:rsid w:val="000D4A61"/>
    <w:rsid w:val="000E0A66"/>
    <w:rsid w:val="000F725B"/>
    <w:rsid w:val="00113760"/>
    <w:rsid w:val="00120C29"/>
    <w:rsid w:val="00191EEB"/>
    <w:rsid w:val="00197C58"/>
    <w:rsid w:val="001B6C11"/>
    <w:rsid w:val="001C3E09"/>
    <w:rsid w:val="001F1FF5"/>
    <w:rsid w:val="00204EBE"/>
    <w:rsid w:val="0024239A"/>
    <w:rsid w:val="00244296"/>
    <w:rsid w:val="002517D9"/>
    <w:rsid w:val="0027513C"/>
    <w:rsid w:val="002858B9"/>
    <w:rsid w:val="002907BF"/>
    <w:rsid w:val="002A7092"/>
    <w:rsid w:val="002B05E6"/>
    <w:rsid w:val="002B19A7"/>
    <w:rsid w:val="00307850"/>
    <w:rsid w:val="003205DD"/>
    <w:rsid w:val="00343BD9"/>
    <w:rsid w:val="00355B77"/>
    <w:rsid w:val="0037476D"/>
    <w:rsid w:val="00381992"/>
    <w:rsid w:val="003C5DF8"/>
    <w:rsid w:val="003E3E0C"/>
    <w:rsid w:val="003F7B07"/>
    <w:rsid w:val="00405F91"/>
    <w:rsid w:val="004205F3"/>
    <w:rsid w:val="00431C48"/>
    <w:rsid w:val="00483FEC"/>
    <w:rsid w:val="004C1533"/>
    <w:rsid w:val="004C51A9"/>
    <w:rsid w:val="004C5513"/>
    <w:rsid w:val="004E6AFD"/>
    <w:rsid w:val="00515C31"/>
    <w:rsid w:val="00516087"/>
    <w:rsid w:val="00532ED5"/>
    <w:rsid w:val="00544741"/>
    <w:rsid w:val="0058710B"/>
    <w:rsid w:val="005964AE"/>
    <w:rsid w:val="005A1E8B"/>
    <w:rsid w:val="005B2553"/>
    <w:rsid w:val="005E5331"/>
    <w:rsid w:val="005F18AB"/>
    <w:rsid w:val="00616150"/>
    <w:rsid w:val="00624F79"/>
    <w:rsid w:val="0066726E"/>
    <w:rsid w:val="0068101A"/>
    <w:rsid w:val="006852FE"/>
    <w:rsid w:val="006A11BD"/>
    <w:rsid w:val="006B6B65"/>
    <w:rsid w:val="007203D9"/>
    <w:rsid w:val="00736AF5"/>
    <w:rsid w:val="00753E09"/>
    <w:rsid w:val="00767336"/>
    <w:rsid w:val="00796C9F"/>
    <w:rsid w:val="007A1181"/>
    <w:rsid w:val="007E55CA"/>
    <w:rsid w:val="007F6B5F"/>
    <w:rsid w:val="00821D46"/>
    <w:rsid w:val="00850B09"/>
    <w:rsid w:val="008660E8"/>
    <w:rsid w:val="00872A13"/>
    <w:rsid w:val="00884BC1"/>
    <w:rsid w:val="008B2130"/>
    <w:rsid w:val="008B23C7"/>
    <w:rsid w:val="008C0278"/>
    <w:rsid w:val="00947B35"/>
    <w:rsid w:val="00950D71"/>
    <w:rsid w:val="0096086D"/>
    <w:rsid w:val="009626A7"/>
    <w:rsid w:val="00981673"/>
    <w:rsid w:val="009916E5"/>
    <w:rsid w:val="009A2E01"/>
    <w:rsid w:val="009B2188"/>
    <w:rsid w:val="009C156A"/>
    <w:rsid w:val="00A1198E"/>
    <w:rsid w:val="00A749B2"/>
    <w:rsid w:val="00AA1CFC"/>
    <w:rsid w:val="00AB2B76"/>
    <w:rsid w:val="00AC3F0D"/>
    <w:rsid w:val="00AD2E27"/>
    <w:rsid w:val="00B105DE"/>
    <w:rsid w:val="00B33A60"/>
    <w:rsid w:val="00B52C58"/>
    <w:rsid w:val="00B55886"/>
    <w:rsid w:val="00B578C0"/>
    <w:rsid w:val="00B579E3"/>
    <w:rsid w:val="00B61049"/>
    <w:rsid w:val="00B756BE"/>
    <w:rsid w:val="00BD6CCF"/>
    <w:rsid w:val="00BF1F9E"/>
    <w:rsid w:val="00C037B5"/>
    <w:rsid w:val="00C11201"/>
    <w:rsid w:val="00C11A6D"/>
    <w:rsid w:val="00C12346"/>
    <w:rsid w:val="00C17A97"/>
    <w:rsid w:val="00C562A0"/>
    <w:rsid w:val="00C72540"/>
    <w:rsid w:val="00D303A9"/>
    <w:rsid w:val="00D43340"/>
    <w:rsid w:val="00D6673A"/>
    <w:rsid w:val="00D728F6"/>
    <w:rsid w:val="00D77B69"/>
    <w:rsid w:val="00D81164"/>
    <w:rsid w:val="00DC1A60"/>
    <w:rsid w:val="00DD7123"/>
    <w:rsid w:val="00DE7925"/>
    <w:rsid w:val="00E27A27"/>
    <w:rsid w:val="00E311EF"/>
    <w:rsid w:val="00E604AC"/>
    <w:rsid w:val="00E63B09"/>
    <w:rsid w:val="00E6467B"/>
    <w:rsid w:val="00E82625"/>
    <w:rsid w:val="00E95C4D"/>
    <w:rsid w:val="00EA6DD8"/>
    <w:rsid w:val="00EA7CAC"/>
    <w:rsid w:val="00EC375D"/>
    <w:rsid w:val="00EC5742"/>
    <w:rsid w:val="00EE174D"/>
    <w:rsid w:val="00F046E7"/>
    <w:rsid w:val="00F54607"/>
    <w:rsid w:val="00F82565"/>
    <w:rsid w:val="00FA5387"/>
    <w:rsid w:val="00FA79F7"/>
    <w:rsid w:val="00FE7E90"/>
    <w:rsid w:val="00FF280F"/>
    <w:rsid w:val="00FF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E6BB05"/>
  <w15:chartTrackingRefBased/>
  <w15:docId w15:val="{C8F8754B-1512-45A2-AF07-50C85211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B6104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0"/>
      <w:sz w:val="28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36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6AF5"/>
  </w:style>
  <w:style w:type="paragraph" w:styleId="Rodap">
    <w:name w:val="footer"/>
    <w:basedOn w:val="Normal"/>
    <w:link w:val="RodapChar"/>
    <w:uiPriority w:val="99"/>
    <w:unhideWhenUsed/>
    <w:rsid w:val="00736A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6AF5"/>
  </w:style>
  <w:style w:type="character" w:customStyle="1" w:styleId="Ttulo1Char">
    <w:name w:val="Título 1 Char"/>
    <w:basedOn w:val="Fontepargpadro"/>
    <w:link w:val="Ttulo1"/>
    <w:rsid w:val="00B61049"/>
    <w:rPr>
      <w:rFonts w:ascii="Times New Roman" w:eastAsia="Times New Roman" w:hAnsi="Times New Roman" w:cs="Times New Roman"/>
      <w:b/>
      <w:bCs/>
      <w:kern w:val="0"/>
      <w:sz w:val="28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871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71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5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LIDISNEI SILVA</dc:creator>
  <cp:keywords/>
  <dc:description/>
  <cp:lastModifiedBy>Rercusos Humanos</cp:lastModifiedBy>
  <cp:revision>3</cp:revision>
  <cp:lastPrinted>2026-02-05T18:25:00Z</cp:lastPrinted>
  <dcterms:created xsi:type="dcterms:W3CDTF">2026-05-13T11:52:00Z</dcterms:created>
  <dcterms:modified xsi:type="dcterms:W3CDTF">2026-05-13T11:55:00Z</dcterms:modified>
</cp:coreProperties>
</file>