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82672" w14:textId="77777777" w:rsidR="00941F09" w:rsidRDefault="00941F09" w:rsidP="00941F09">
      <w:pPr>
        <w:spacing w:after="160" w:line="256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59B6DB65" w14:textId="380C4907" w:rsidR="00941F09" w:rsidRPr="00941F09" w:rsidRDefault="00941F09" w:rsidP="00941F09">
      <w:pPr>
        <w:spacing w:after="160" w:line="256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941F09">
        <w:rPr>
          <w:rFonts w:ascii="Arial" w:eastAsia="Calibri" w:hAnsi="Arial" w:cs="Arial"/>
          <w:b/>
          <w:sz w:val="28"/>
          <w:szCs w:val="28"/>
          <w:lang w:eastAsia="en-US"/>
        </w:rPr>
        <w:t xml:space="preserve">PORTARIA N° </w:t>
      </w:r>
      <w:r w:rsidR="005A5643">
        <w:rPr>
          <w:rFonts w:ascii="Arial" w:eastAsia="Calibri" w:hAnsi="Arial" w:cs="Arial"/>
          <w:b/>
          <w:sz w:val="28"/>
          <w:szCs w:val="28"/>
          <w:lang w:eastAsia="en-US"/>
        </w:rPr>
        <w:t>270</w:t>
      </w:r>
      <w:r w:rsidRPr="00941F09">
        <w:rPr>
          <w:rFonts w:ascii="Arial" w:eastAsia="Calibri" w:hAnsi="Arial" w:cs="Arial"/>
          <w:b/>
          <w:sz w:val="28"/>
          <w:szCs w:val="28"/>
          <w:lang w:eastAsia="en-US"/>
        </w:rPr>
        <w:t xml:space="preserve">/2025, DE </w:t>
      </w:r>
      <w:r w:rsidR="005A5643">
        <w:rPr>
          <w:rFonts w:ascii="Arial" w:eastAsia="Calibri" w:hAnsi="Arial" w:cs="Arial"/>
          <w:b/>
          <w:sz w:val="28"/>
          <w:szCs w:val="28"/>
          <w:lang w:eastAsia="en-US"/>
        </w:rPr>
        <w:t>03</w:t>
      </w:r>
      <w:r w:rsidRPr="00941F09">
        <w:rPr>
          <w:rFonts w:ascii="Arial" w:eastAsia="Calibri" w:hAnsi="Arial" w:cs="Arial"/>
          <w:b/>
          <w:sz w:val="28"/>
          <w:szCs w:val="28"/>
          <w:lang w:eastAsia="en-US"/>
        </w:rPr>
        <w:t xml:space="preserve"> DE J</w:t>
      </w:r>
      <w:r w:rsidR="005A5643">
        <w:rPr>
          <w:rFonts w:ascii="Arial" w:eastAsia="Calibri" w:hAnsi="Arial" w:cs="Arial"/>
          <w:b/>
          <w:sz w:val="28"/>
          <w:szCs w:val="28"/>
          <w:lang w:eastAsia="en-US"/>
        </w:rPr>
        <w:t>UNHO</w:t>
      </w:r>
      <w:r w:rsidRPr="00941F09">
        <w:rPr>
          <w:rFonts w:ascii="Arial" w:eastAsia="Calibri" w:hAnsi="Arial" w:cs="Arial"/>
          <w:b/>
          <w:sz w:val="28"/>
          <w:szCs w:val="28"/>
          <w:lang w:eastAsia="en-US"/>
        </w:rPr>
        <w:t xml:space="preserve"> DE 2025.</w:t>
      </w:r>
    </w:p>
    <w:p w14:paraId="570B85C3" w14:textId="3D28A6DF" w:rsidR="00941F09" w:rsidRPr="00941F09" w:rsidRDefault="005A5643" w:rsidP="00941F09">
      <w:pPr>
        <w:spacing w:after="0" w:line="240" w:lineRule="auto"/>
        <w:ind w:left="4320"/>
        <w:jc w:val="both"/>
        <w:rPr>
          <w:rFonts w:ascii="Arial" w:eastAsia="Times New Roman" w:hAnsi="Arial" w:cs="Arial"/>
          <w:b/>
        </w:rPr>
      </w:pPr>
      <w:r w:rsidRPr="005A5643">
        <w:rPr>
          <w:rFonts w:ascii="Arial" w:eastAsia="Times New Roman" w:hAnsi="Arial" w:cs="Arial"/>
          <w:b/>
          <w:i/>
        </w:rPr>
        <w:t xml:space="preserve"> </w:t>
      </w:r>
      <w:proofErr w:type="gramStart"/>
      <w:r>
        <w:rPr>
          <w:rFonts w:ascii="Arial" w:eastAsia="Times New Roman" w:hAnsi="Arial" w:cs="Arial"/>
          <w:b/>
          <w:i/>
        </w:rPr>
        <w:t xml:space="preserve">“ </w:t>
      </w:r>
      <w:r w:rsidRPr="005A5643">
        <w:rPr>
          <w:rFonts w:ascii="Arial" w:eastAsia="Times New Roman" w:hAnsi="Arial" w:cs="Arial"/>
          <w:b/>
          <w:i/>
        </w:rPr>
        <w:t>DISPÕE</w:t>
      </w:r>
      <w:proofErr w:type="gramEnd"/>
      <w:r w:rsidRPr="005A5643">
        <w:rPr>
          <w:rFonts w:ascii="Arial" w:eastAsia="Times New Roman" w:hAnsi="Arial" w:cs="Arial"/>
          <w:b/>
          <w:i/>
        </w:rPr>
        <w:t xml:space="preserve"> SOBRE A PROMOÇÃO DE CLASSE </w:t>
      </w:r>
      <w:r>
        <w:rPr>
          <w:rFonts w:ascii="Arial" w:eastAsia="Times New Roman" w:hAnsi="Arial" w:cs="Arial"/>
          <w:b/>
          <w:i/>
        </w:rPr>
        <w:t>D</w:t>
      </w:r>
      <w:r w:rsidRPr="005A5643">
        <w:rPr>
          <w:rFonts w:ascii="Arial" w:eastAsia="Times New Roman" w:hAnsi="Arial" w:cs="Arial"/>
          <w:b/>
          <w:i/>
        </w:rPr>
        <w:t>A</w:t>
      </w:r>
      <w:r>
        <w:rPr>
          <w:rFonts w:ascii="Arial" w:eastAsia="Times New Roman" w:hAnsi="Arial" w:cs="Arial"/>
          <w:b/>
          <w:i/>
        </w:rPr>
        <w:t>S</w:t>
      </w:r>
      <w:r w:rsidRPr="005A5643">
        <w:rPr>
          <w:rFonts w:ascii="Arial" w:eastAsia="Times New Roman" w:hAnsi="Arial" w:cs="Arial"/>
          <w:b/>
          <w:i/>
        </w:rPr>
        <w:t xml:space="preserve"> SERVIDORA</w:t>
      </w:r>
      <w:r>
        <w:rPr>
          <w:rFonts w:ascii="Arial" w:eastAsia="Times New Roman" w:hAnsi="Arial" w:cs="Arial"/>
          <w:b/>
          <w:i/>
        </w:rPr>
        <w:t>S</w:t>
      </w:r>
      <w:r w:rsidRPr="005A5643">
        <w:rPr>
          <w:rFonts w:ascii="Arial" w:eastAsia="Times New Roman" w:hAnsi="Arial" w:cs="Arial"/>
          <w:b/>
          <w:i/>
        </w:rPr>
        <w:t xml:space="preserve"> MUNICIPA</w:t>
      </w:r>
      <w:r>
        <w:rPr>
          <w:rFonts w:ascii="Arial" w:eastAsia="Times New Roman" w:hAnsi="Arial" w:cs="Arial"/>
          <w:b/>
          <w:i/>
        </w:rPr>
        <w:t>IS</w:t>
      </w:r>
      <w:r w:rsidRPr="005A5643">
        <w:rPr>
          <w:rFonts w:ascii="Arial" w:eastAsia="Times New Roman" w:hAnsi="Arial" w:cs="Arial"/>
          <w:b/>
          <w:i/>
        </w:rPr>
        <w:t xml:space="preserve"> EFETIVA</w:t>
      </w:r>
      <w:r>
        <w:rPr>
          <w:rFonts w:ascii="Arial" w:eastAsia="Times New Roman" w:hAnsi="Arial" w:cs="Arial"/>
          <w:b/>
          <w:i/>
        </w:rPr>
        <w:t>S</w:t>
      </w:r>
      <w:r w:rsidRPr="005A5643">
        <w:rPr>
          <w:rFonts w:ascii="Arial" w:eastAsia="Times New Roman" w:hAnsi="Arial" w:cs="Arial"/>
          <w:b/>
          <w:i/>
        </w:rPr>
        <w:t xml:space="preserve"> E DÁ OUTRAS PROVIDÊNCIAS.</w:t>
      </w:r>
    </w:p>
    <w:p w14:paraId="70175C09" w14:textId="77777777" w:rsidR="00941F09" w:rsidRPr="00941F09" w:rsidRDefault="00941F09" w:rsidP="00941F09">
      <w:pPr>
        <w:spacing w:after="160" w:line="25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B32A913" w14:textId="1E689575" w:rsidR="00941F09" w:rsidRDefault="00941F09" w:rsidP="00941F09">
      <w:pPr>
        <w:spacing w:after="160" w:line="25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1F09">
        <w:rPr>
          <w:rFonts w:ascii="Arial" w:eastAsia="Calibri" w:hAnsi="Arial" w:cs="Arial"/>
          <w:b/>
          <w:sz w:val="24"/>
          <w:szCs w:val="24"/>
          <w:lang w:eastAsia="en-US"/>
        </w:rPr>
        <w:t>O PREFEITO DO MUNICÍPIO DE NOVA BRASILÂNDIA</w:t>
      </w:r>
      <w:r w:rsidRPr="00941F09">
        <w:rPr>
          <w:rFonts w:ascii="Arial" w:eastAsia="Calibri" w:hAnsi="Arial" w:cs="Arial"/>
          <w:sz w:val="24"/>
          <w:szCs w:val="24"/>
          <w:lang w:eastAsia="en-US"/>
        </w:rPr>
        <w:t>, Estado de Mato Grosso, no uso das atribuições privativas que confere o disposto n</w:t>
      </w:r>
      <w:r w:rsidR="000361AF">
        <w:rPr>
          <w:rFonts w:ascii="Arial" w:eastAsia="Calibri" w:hAnsi="Arial" w:cs="Arial"/>
          <w:sz w:val="24"/>
          <w:szCs w:val="24"/>
          <w:lang w:eastAsia="en-US"/>
        </w:rPr>
        <w:t>o</w:t>
      </w:r>
      <w:r w:rsidRPr="00941F09">
        <w:rPr>
          <w:rFonts w:ascii="Arial" w:eastAsia="Calibri" w:hAnsi="Arial" w:cs="Arial"/>
          <w:sz w:val="24"/>
          <w:szCs w:val="24"/>
          <w:lang w:eastAsia="en-US"/>
        </w:rPr>
        <w:t xml:space="preserve"> Artigo</w:t>
      </w:r>
      <w:r w:rsidR="000361AF">
        <w:rPr>
          <w:rFonts w:ascii="Arial" w:eastAsia="Calibri" w:hAnsi="Arial" w:cs="Arial"/>
          <w:sz w:val="24"/>
          <w:szCs w:val="24"/>
          <w:lang w:eastAsia="en-US"/>
        </w:rPr>
        <w:t xml:space="preserve"> 46</w:t>
      </w:r>
      <w:r w:rsidRPr="00941F09">
        <w:rPr>
          <w:rFonts w:ascii="Arial" w:eastAsia="Calibri" w:hAnsi="Arial" w:cs="Arial"/>
          <w:sz w:val="24"/>
          <w:szCs w:val="24"/>
          <w:lang w:eastAsia="en-US"/>
        </w:rPr>
        <w:t xml:space="preserve"> da Lei Municipal nº 93</w:t>
      </w:r>
      <w:r w:rsidR="000E4032">
        <w:rPr>
          <w:rFonts w:ascii="Arial" w:eastAsia="Calibri" w:hAnsi="Arial" w:cs="Arial"/>
          <w:sz w:val="24"/>
          <w:szCs w:val="24"/>
          <w:lang w:eastAsia="en-US"/>
        </w:rPr>
        <w:t>4, de 04 de abril de 2</w:t>
      </w:r>
      <w:r w:rsidRPr="00941F09">
        <w:rPr>
          <w:rFonts w:ascii="Arial" w:eastAsia="Calibri" w:hAnsi="Arial" w:cs="Arial"/>
          <w:sz w:val="24"/>
          <w:szCs w:val="24"/>
          <w:lang w:eastAsia="en-US"/>
        </w:rPr>
        <w:t>024;</w:t>
      </w:r>
    </w:p>
    <w:p w14:paraId="3C43D1BC" w14:textId="77777777" w:rsidR="005A5643" w:rsidRPr="00941F09" w:rsidRDefault="005A5643" w:rsidP="00941F09">
      <w:pPr>
        <w:spacing w:after="160" w:line="25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18D15A4" w14:textId="77777777" w:rsidR="00941F09" w:rsidRPr="00941F09" w:rsidRDefault="00941F09" w:rsidP="00941F09">
      <w:pPr>
        <w:spacing w:after="160" w:line="256" w:lineRule="auto"/>
        <w:ind w:firstLine="708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41F09">
        <w:rPr>
          <w:rFonts w:ascii="Arial" w:eastAsia="Calibri" w:hAnsi="Arial" w:cs="Arial"/>
          <w:b/>
          <w:sz w:val="24"/>
          <w:szCs w:val="24"/>
          <w:lang w:eastAsia="en-US"/>
        </w:rPr>
        <w:t>RESOLVE</w:t>
      </w:r>
    </w:p>
    <w:p w14:paraId="4C842951" w14:textId="1C7B1B46" w:rsidR="00941F09" w:rsidRPr="00941F09" w:rsidRDefault="00941F09" w:rsidP="00941F09">
      <w:pPr>
        <w:spacing w:after="160" w:line="256" w:lineRule="auto"/>
        <w:ind w:firstLine="2552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941F09">
        <w:rPr>
          <w:rFonts w:ascii="Arial" w:eastAsia="Calibri" w:hAnsi="Arial" w:cs="Arial"/>
          <w:b/>
          <w:sz w:val="24"/>
          <w:szCs w:val="24"/>
          <w:lang w:eastAsia="en-US"/>
        </w:rPr>
        <w:t>Art.1°</w:t>
      </w:r>
      <w:r w:rsidRPr="00941F0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Pr="00941F09">
        <w:rPr>
          <w:rFonts w:ascii="Arial" w:eastAsia="Calibri" w:hAnsi="Arial" w:cs="Arial"/>
          <w:b/>
          <w:bCs/>
          <w:sz w:val="24"/>
          <w:szCs w:val="24"/>
          <w:u w:val="single"/>
          <w:lang w:eastAsia="en-US"/>
        </w:rPr>
        <w:t xml:space="preserve">CONCEDER PROMOÇÃO DE </w:t>
      </w:r>
      <w:r w:rsidR="005A5643" w:rsidRPr="00941F09">
        <w:rPr>
          <w:rFonts w:ascii="Arial" w:eastAsia="Calibri" w:hAnsi="Arial" w:cs="Arial"/>
          <w:b/>
          <w:bCs/>
          <w:sz w:val="24"/>
          <w:szCs w:val="24"/>
          <w:u w:val="single"/>
          <w:lang w:eastAsia="en-US"/>
        </w:rPr>
        <w:t xml:space="preserve">CLASSE </w:t>
      </w:r>
      <w:r w:rsidR="005A5643">
        <w:rPr>
          <w:rFonts w:ascii="Arial" w:eastAsia="Calibri" w:hAnsi="Arial" w:cs="Arial"/>
          <w:bCs/>
          <w:sz w:val="24"/>
          <w:szCs w:val="24"/>
          <w:lang w:eastAsia="en-US"/>
        </w:rPr>
        <w:t>para as</w:t>
      </w:r>
      <w:r w:rsidRPr="00941F09">
        <w:rPr>
          <w:rFonts w:ascii="Arial" w:eastAsia="Calibri" w:hAnsi="Arial" w:cs="Arial"/>
          <w:bCs/>
          <w:sz w:val="24"/>
          <w:szCs w:val="24"/>
          <w:lang w:eastAsia="en-US"/>
        </w:rPr>
        <w:t xml:space="preserve"> Servidora</w:t>
      </w:r>
      <w:r w:rsidR="005A5643">
        <w:rPr>
          <w:rFonts w:ascii="Arial" w:eastAsia="Calibri" w:hAnsi="Arial" w:cs="Arial"/>
          <w:bCs/>
          <w:sz w:val="24"/>
          <w:szCs w:val="24"/>
          <w:lang w:eastAsia="en-US"/>
        </w:rPr>
        <w:t>s</w:t>
      </w:r>
      <w:r w:rsidRPr="00941F09">
        <w:rPr>
          <w:rFonts w:ascii="Arial" w:eastAsia="Calibri" w:hAnsi="Arial" w:cs="Arial"/>
          <w:bCs/>
          <w:sz w:val="24"/>
          <w:szCs w:val="24"/>
          <w:lang w:eastAsia="en-US"/>
        </w:rPr>
        <w:t xml:space="preserve"> Pública</w:t>
      </w:r>
      <w:r w:rsidR="005A5643">
        <w:rPr>
          <w:rFonts w:ascii="Arial" w:eastAsia="Calibri" w:hAnsi="Arial" w:cs="Arial"/>
          <w:bCs/>
          <w:sz w:val="24"/>
          <w:szCs w:val="24"/>
          <w:lang w:eastAsia="en-US"/>
        </w:rPr>
        <w:t>s</w:t>
      </w:r>
      <w:r w:rsidRPr="00941F09">
        <w:rPr>
          <w:rFonts w:ascii="Arial" w:eastAsia="Calibri" w:hAnsi="Arial" w:cs="Arial"/>
          <w:bCs/>
          <w:sz w:val="24"/>
          <w:szCs w:val="24"/>
          <w:lang w:eastAsia="en-US"/>
        </w:rPr>
        <w:t xml:space="preserve"> Municipa</w:t>
      </w:r>
      <w:r w:rsidR="005A5643">
        <w:rPr>
          <w:rFonts w:ascii="Arial" w:eastAsia="Calibri" w:hAnsi="Arial" w:cs="Arial"/>
          <w:bCs/>
          <w:sz w:val="24"/>
          <w:szCs w:val="24"/>
          <w:lang w:eastAsia="en-US"/>
        </w:rPr>
        <w:t>is</w:t>
      </w:r>
      <w:r w:rsidRPr="00941F09">
        <w:rPr>
          <w:rFonts w:ascii="Arial" w:eastAsia="Calibri" w:hAnsi="Arial" w:cs="Arial"/>
          <w:bCs/>
          <w:sz w:val="24"/>
          <w:szCs w:val="24"/>
          <w:lang w:eastAsia="en-US"/>
        </w:rPr>
        <w:t>, conforme abaixo relacionada</w:t>
      </w:r>
      <w:r w:rsidR="005A5643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2709"/>
        <w:gridCol w:w="1985"/>
        <w:gridCol w:w="1701"/>
      </w:tblGrid>
      <w:tr w:rsidR="00941F09" w:rsidRPr="00941F09" w14:paraId="65C21C5F" w14:textId="77777777" w:rsidTr="005A5643">
        <w:tc>
          <w:tcPr>
            <w:tcW w:w="9493" w:type="dxa"/>
            <w:gridSpan w:val="4"/>
          </w:tcPr>
          <w:p w14:paraId="0531E245" w14:textId="6CF236AC" w:rsidR="00941F09" w:rsidRPr="00941F09" w:rsidRDefault="00941F09" w:rsidP="00941F09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  <w:lang w:eastAsia="en-US"/>
              </w:rPr>
            </w:pPr>
            <w:r w:rsidRPr="00941F09"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  <w:lang w:eastAsia="en-US"/>
              </w:rPr>
              <w:t xml:space="preserve">   Secretaria Municipal de </w:t>
            </w:r>
            <w:r w:rsidR="005A5643"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  <w:lang w:eastAsia="en-US"/>
              </w:rPr>
              <w:t>Educação e Desportos</w:t>
            </w:r>
          </w:p>
        </w:tc>
      </w:tr>
      <w:tr w:rsidR="00941F09" w:rsidRPr="00941F09" w14:paraId="72DD60E2" w14:textId="77777777" w:rsidTr="005A5643">
        <w:tc>
          <w:tcPr>
            <w:tcW w:w="3098" w:type="dxa"/>
          </w:tcPr>
          <w:p w14:paraId="62C76843" w14:textId="77777777" w:rsidR="00941F09" w:rsidRPr="00941F09" w:rsidRDefault="00941F09" w:rsidP="00941F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941F09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Nome</w:t>
            </w:r>
          </w:p>
        </w:tc>
        <w:tc>
          <w:tcPr>
            <w:tcW w:w="2709" w:type="dxa"/>
          </w:tcPr>
          <w:p w14:paraId="16F7C6EE" w14:textId="77777777" w:rsidR="00941F09" w:rsidRPr="00941F09" w:rsidRDefault="00941F09" w:rsidP="00941F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941F09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Cargo </w:t>
            </w:r>
          </w:p>
        </w:tc>
        <w:tc>
          <w:tcPr>
            <w:tcW w:w="1985" w:type="dxa"/>
          </w:tcPr>
          <w:p w14:paraId="3A976437" w14:textId="77777777" w:rsidR="00941F09" w:rsidRPr="00941F09" w:rsidRDefault="00941F09" w:rsidP="00941F09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941F09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Classe anterior</w:t>
            </w:r>
          </w:p>
        </w:tc>
        <w:tc>
          <w:tcPr>
            <w:tcW w:w="1701" w:type="dxa"/>
          </w:tcPr>
          <w:p w14:paraId="5CEC5DF5" w14:textId="77777777" w:rsidR="00941F09" w:rsidRPr="00941F09" w:rsidRDefault="00941F09" w:rsidP="00941F09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941F09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Classe atual</w:t>
            </w:r>
          </w:p>
        </w:tc>
      </w:tr>
      <w:tr w:rsidR="00941F09" w:rsidRPr="00941F09" w14:paraId="409F532E" w14:textId="77777777" w:rsidTr="005A5643">
        <w:tc>
          <w:tcPr>
            <w:tcW w:w="3098" w:type="dxa"/>
          </w:tcPr>
          <w:p w14:paraId="31DAB8FC" w14:textId="0ADE2E7C" w:rsidR="00941F09" w:rsidRPr="00941F09" w:rsidRDefault="005A5643" w:rsidP="00941F09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Helenice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Rodrigues Miranda</w:t>
            </w:r>
          </w:p>
        </w:tc>
        <w:tc>
          <w:tcPr>
            <w:tcW w:w="2709" w:type="dxa"/>
          </w:tcPr>
          <w:p w14:paraId="2EF77131" w14:textId="0B01C5DB" w:rsidR="00941F09" w:rsidRPr="00941F09" w:rsidRDefault="005A5643" w:rsidP="00941F09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Tec. Desenvolvimento Infantil</w:t>
            </w:r>
          </w:p>
        </w:tc>
        <w:tc>
          <w:tcPr>
            <w:tcW w:w="1985" w:type="dxa"/>
          </w:tcPr>
          <w:p w14:paraId="65BE2FE1" w14:textId="77777777" w:rsidR="00941F09" w:rsidRPr="00941F09" w:rsidRDefault="00941F09" w:rsidP="00941F09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41F09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Classe A</w:t>
            </w:r>
          </w:p>
        </w:tc>
        <w:tc>
          <w:tcPr>
            <w:tcW w:w="1701" w:type="dxa"/>
          </w:tcPr>
          <w:p w14:paraId="4C3FA4BA" w14:textId="77777777" w:rsidR="00941F09" w:rsidRPr="00941F09" w:rsidRDefault="00941F09" w:rsidP="00941F09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41F09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Classe B</w:t>
            </w:r>
          </w:p>
        </w:tc>
      </w:tr>
      <w:tr w:rsidR="005A5643" w:rsidRPr="00941F09" w14:paraId="1402467D" w14:textId="77777777" w:rsidTr="005A5643">
        <w:tc>
          <w:tcPr>
            <w:tcW w:w="3098" w:type="dxa"/>
          </w:tcPr>
          <w:p w14:paraId="4C277D05" w14:textId="6E694825" w:rsidR="005A5643" w:rsidRDefault="005A5643" w:rsidP="005A564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Klesia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Waleria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da Silva Maia</w:t>
            </w:r>
          </w:p>
        </w:tc>
        <w:tc>
          <w:tcPr>
            <w:tcW w:w="2709" w:type="dxa"/>
          </w:tcPr>
          <w:p w14:paraId="21F40D99" w14:textId="6887D8F7" w:rsidR="005A5643" w:rsidRDefault="005A5643" w:rsidP="005A564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Tec. Desenv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olvimento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Infantil</w:t>
            </w:r>
          </w:p>
        </w:tc>
        <w:tc>
          <w:tcPr>
            <w:tcW w:w="1985" w:type="dxa"/>
          </w:tcPr>
          <w:p w14:paraId="2ABA65D3" w14:textId="21E46E7D" w:rsidR="005A5643" w:rsidRPr="00941F09" w:rsidRDefault="005A5643" w:rsidP="005A5643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41F09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Classe A</w:t>
            </w:r>
          </w:p>
        </w:tc>
        <w:tc>
          <w:tcPr>
            <w:tcW w:w="1701" w:type="dxa"/>
          </w:tcPr>
          <w:p w14:paraId="4BE10ED1" w14:textId="536F84CE" w:rsidR="005A5643" w:rsidRPr="00941F09" w:rsidRDefault="005A5643" w:rsidP="005A5643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41F09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Classe B</w:t>
            </w:r>
          </w:p>
        </w:tc>
      </w:tr>
    </w:tbl>
    <w:p w14:paraId="3B46DCDC" w14:textId="77777777" w:rsidR="00941F09" w:rsidRPr="00941F09" w:rsidRDefault="00941F09" w:rsidP="00941F09">
      <w:pPr>
        <w:spacing w:after="160" w:line="256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893B2E6" w14:textId="77777777" w:rsidR="00941F09" w:rsidRPr="00941F09" w:rsidRDefault="00941F09" w:rsidP="00941F09">
      <w:pPr>
        <w:spacing w:after="160" w:line="25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1F09">
        <w:rPr>
          <w:rFonts w:ascii="Arial" w:eastAsia="Calibri" w:hAnsi="Arial" w:cs="Arial"/>
          <w:b/>
          <w:sz w:val="24"/>
          <w:szCs w:val="24"/>
          <w:lang w:eastAsia="en-US"/>
        </w:rPr>
        <w:t>Art. 2</w:t>
      </w:r>
      <w:r w:rsidRPr="00941F09">
        <w:rPr>
          <w:rFonts w:ascii="Calibri" w:eastAsia="Calibri" w:hAnsi="Calibri" w:cs="Arial"/>
          <w:b/>
          <w:sz w:val="24"/>
          <w:szCs w:val="24"/>
          <w:lang w:eastAsia="en-US"/>
        </w:rPr>
        <w:t>°</w:t>
      </w:r>
      <w:r w:rsidRPr="00941F09">
        <w:rPr>
          <w:rFonts w:ascii="Arial" w:eastAsia="Calibri" w:hAnsi="Arial" w:cs="Arial"/>
          <w:sz w:val="24"/>
          <w:szCs w:val="24"/>
          <w:lang w:eastAsia="en-US"/>
        </w:rPr>
        <w:t xml:space="preserve"> Esta Portaria entrará em vigor na data de sua publicação.</w:t>
      </w:r>
    </w:p>
    <w:p w14:paraId="4542E644" w14:textId="77777777" w:rsidR="00941F09" w:rsidRPr="00941F09" w:rsidRDefault="00941F09" w:rsidP="00941F09">
      <w:pPr>
        <w:spacing w:after="160" w:line="25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1F09">
        <w:rPr>
          <w:rFonts w:ascii="Arial" w:eastAsia="Calibri" w:hAnsi="Arial" w:cs="Arial"/>
          <w:b/>
          <w:sz w:val="24"/>
          <w:szCs w:val="24"/>
          <w:lang w:eastAsia="en-US"/>
        </w:rPr>
        <w:t>Art. 3</w:t>
      </w:r>
      <w:r w:rsidRPr="00941F09">
        <w:rPr>
          <w:rFonts w:ascii="Calibri" w:eastAsia="Calibri" w:hAnsi="Calibri" w:cs="Arial"/>
          <w:b/>
          <w:sz w:val="24"/>
          <w:szCs w:val="24"/>
          <w:lang w:eastAsia="en-US"/>
        </w:rPr>
        <w:t>°</w:t>
      </w:r>
      <w:r w:rsidRPr="00941F09">
        <w:rPr>
          <w:rFonts w:ascii="Arial" w:eastAsia="Calibri" w:hAnsi="Arial" w:cs="Arial"/>
          <w:sz w:val="24"/>
          <w:szCs w:val="24"/>
          <w:lang w:eastAsia="en-US"/>
        </w:rPr>
        <w:t xml:space="preserve"> Revogam-se as disposições em contrário.</w:t>
      </w:r>
    </w:p>
    <w:p w14:paraId="328887D6" w14:textId="77777777" w:rsidR="00941F09" w:rsidRPr="00941F09" w:rsidRDefault="00941F09" w:rsidP="00941F09">
      <w:pPr>
        <w:spacing w:after="160" w:line="25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1F09">
        <w:rPr>
          <w:rFonts w:ascii="Arial" w:eastAsia="Calibri" w:hAnsi="Arial" w:cs="Arial"/>
          <w:sz w:val="24"/>
          <w:szCs w:val="24"/>
          <w:lang w:eastAsia="en-US"/>
        </w:rPr>
        <w:t>PUBLIQUE-SE, REGISTRE-SE E CUMPRA-SE.</w:t>
      </w:r>
    </w:p>
    <w:p w14:paraId="3ACFDB02" w14:textId="118DEE93" w:rsidR="00941F09" w:rsidRPr="00941F09" w:rsidRDefault="00941F09" w:rsidP="00941F09">
      <w:pPr>
        <w:spacing w:after="160" w:line="256" w:lineRule="auto"/>
        <w:ind w:firstLine="708"/>
        <w:rPr>
          <w:rFonts w:ascii="Arial" w:eastAsia="Calibri" w:hAnsi="Arial" w:cs="Arial"/>
          <w:sz w:val="24"/>
          <w:szCs w:val="24"/>
          <w:lang w:eastAsia="en-US"/>
        </w:rPr>
      </w:pPr>
      <w:r w:rsidRPr="00941F09">
        <w:rPr>
          <w:rFonts w:ascii="Arial" w:eastAsia="Calibri" w:hAnsi="Arial" w:cs="Arial"/>
          <w:sz w:val="24"/>
          <w:szCs w:val="24"/>
          <w:lang w:eastAsia="en-US"/>
        </w:rPr>
        <w:t xml:space="preserve">Gabinete do Prefeito, em </w:t>
      </w:r>
      <w:r w:rsidR="005A5643">
        <w:rPr>
          <w:rFonts w:ascii="Arial" w:eastAsia="Calibri" w:hAnsi="Arial" w:cs="Arial"/>
          <w:sz w:val="24"/>
          <w:szCs w:val="24"/>
          <w:lang w:eastAsia="en-US"/>
        </w:rPr>
        <w:t>03</w:t>
      </w:r>
      <w:r w:rsidRPr="00941F09">
        <w:rPr>
          <w:rFonts w:ascii="Arial" w:eastAsia="Calibri" w:hAnsi="Arial" w:cs="Arial"/>
          <w:sz w:val="24"/>
          <w:szCs w:val="24"/>
          <w:lang w:eastAsia="en-US"/>
        </w:rPr>
        <w:t xml:space="preserve"> de j</w:t>
      </w:r>
      <w:r w:rsidR="005A5643">
        <w:rPr>
          <w:rFonts w:ascii="Arial" w:eastAsia="Calibri" w:hAnsi="Arial" w:cs="Arial"/>
          <w:sz w:val="24"/>
          <w:szCs w:val="24"/>
          <w:lang w:eastAsia="en-US"/>
        </w:rPr>
        <w:t>unho</w:t>
      </w:r>
      <w:r w:rsidRPr="00941F09">
        <w:rPr>
          <w:rFonts w:ascii="Arial" w:eastAsia="Calibri" w:hAnsi="Arial" w:cs="Arial"/>
          <w:sz w:val="24"/>
          <w:szCs w:val="24"/>
          <w:lang w:eastAsia="en-US"/>
        </w:rPr>
        <w:t xml:space="preserve"> de 2025.</w:t>
      </w:r>
    </w:p>
    <w:p w14:paraId="5311B364" w14:textId="77777777" w:rsidR="00941F09" w:rsidRPr="00941F09" w:rsidRDefault="00941F09" w:rsidP="00941F09">
      <w:pPr>
        <w:spacing w:after="160" w:line="256" w:lineRule="auto"/>
        <w:ind w:firstLine="708"/>
        <w:rPr>
          <w:rFonts w:ascii="Arial" w:eastAsia="Calibri" w:hAnsi="Arial" w:cs="Arial"/>
          <w:sz w:val="24"/>
          <w:szCs w:val="24"/>
          <w:lang w:eastAsia="en-US"/>
        </w:rPr>
      </w:pPr>
    </w:p>
    <w:p w14:paraId="691BF119" w14:textId="77777777" w:rsidR="00941F09" w:rsidRPr="00941F09" w:rsidRDefault="00941F09" w:rsidP="00941F0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41F09">
        <w:rPr>
          <w:rFonts w:ascii="Arial" w:eastAsia="Calibri" w:hAnsi="Arial" w:cs="Arial"/>
          <w:b/>
          <w:sz w:val="24"/>
          <w:szCs w:val="24"/>
          <w:lang w:eastAsia="en-US"/>
        </w:rPr>
        <w:t>JOSE ANTONIO DOMINGOS CARDOSO</w:t>
      </w:r>
    </w:p>
    <w:p w14:paraId="6FFD29E4" w14:textId="77777777" w:rsidR="00941F09" w:rsidRPr="00941F09" w:rsidRDefault="00941F09" w:rsidP="00941F0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941F09">
        <w:rPr>
          <w:rFonts w:ascii="Arial" w:eastAsia="Calibri" w:hAnsi="Arial" w:cs="Arial"/>
          <w:sz w:val="24"/>
          <w:szCs w:val="24"/>
          <w:lang w:eastAsia="en-US"/>
        </w:rPr>
        <w:t>Prefeito de Nova Brasilândia</w:t>
      </w:r>
    </w:p>
    <w:p w14:paraId="5E3CF98D" w14:textId="77777777" w:rsidR="00941F09" w:rsidRPr="00941F09" w:rsidRDefault="00941F09" w:rsidP="00941F0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14:paraId="643E7B73" w14:textId="77777777" w:rsidR="00941F09" w:rsidRPr="00941F09" w:rsidRDefault="00941F09" w:rsidP="00941F0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941F09">
        <w:rPr>
          <w:rFonts w:ascii="Arial" w:eastAsia="Calibri" w:hAnsi="Arial" w:cs="Arial"/>
          <w:i/>
          <w:sz w:val="16"/>
          <w:szCs w:val="16"/>
          <w:lang w:eastAsia="en-US"/>
        </w:rPr>
        <w:t>A presente Portaria foi publicada e registrado na Secretaria Municipal de Administração na data supra, na forma da Lei.</w:t>
      </w:r>
    </w:p>
    <w:p w14:paraId="4C12D3D4" w14:textId="77777777" w:rsidR="00941F09" w:rsidRPr="00941F09" w:rsidRDefault="00941F09" w:rsidP="00941F0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095538D2" w14:textId="77777777" w:rsidR="00941F09" w:rsidRPr="00941F09" w:rsidRDefault="00941F09" w:rsidP="00941F0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25718ABC" w14:textId="77777777" w:rsidR="00941F09" w:rsidRPr="00941F09" w:rsidRDefault="00941F09" w:rsidP="00941F09">
      <w:pPr>
        <w:spacing w:after="0" w:line="240" w:lineRule="auto"/>
        <w:ind w:left="2124"/>
        <w:jc w:val="center"/>
        <w:rPr>
          <w:rFonts w:ascii="Arial" w:eastAsia="Calibri" w:hAnsi="Arial" w:cs="Arial"/>
          <w:b/>
          <w:lang w:eastAsia="en-US"/>
        </w:rPr>
      </w:pPr>
      <w:r w:rsidRPr="00941F09">
        <w:rPr>
          <w:rFonts w:ascii="Arial" w:eastAsia="Calibri" w:hAnsi="Arial" w:cs="Arial"/>
          <w:b/>
          <w:lang w:eastAsia="en-US"/>
        </w:rPr>
        <w:t>WIGNY CESAR DA SILVA</w:t>
      </w:r>
    </w:p>
    <w:p w14:paraId="0FE41BDA" w14:textId="77777777" w:rsidR="00941F09" w:rsidRPr="00941F09" w:rsidRDefault="00941F09" w:rsidP="00941F09">
      <w:pPr>
        <w:spacing w:after="0" w:line="240" w:lineRule="auto"/>
        <w:ind w:left="2124"/>
        <w:jc w:val="center"/>
        <w:rPr>
          <w:rFonts w:ascii="Arial" w:eastAsia="Calibri" w:hAnsi="Arial" w:cs="Arial"/>
          <w:lang w:eastAsia="en-US"/>
        </w:rPr>
      </w:pPr>
      <w:r w:rsidRPr="00941F09">
        <w:rPr>
          <w:rFonts w:ascii="Arial" w:eastAsia="Calibri" w:hAnsi="Arial" w:cs="Arial"/>
          <w:lang w:eastAsia="en-US"/>
        </w:rPr>
        <w:t>Secretário Municipal de Administração</w:t>
      </w:r>
    </w:p>
    <w:p w14:paraId="3D0D2D99" w14:textId="77777777" w:rsidR="00941F09" w:rsidRPr="00941F09" w:rsidRDefault="00941F09" w:rsidP="00941F0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lang w:eastAsia="en-US"/>
        </w:rPr>
      </w:pPr>
      <w:r w:rsidRPr="00941F09">
        <w:rPr>
          <w:rFonts w:ascii="Arial" w:eastAsia="Calibri" w:hAnsi="Arial" w:cs="Arial"/>
          <w:lang w:eastAsia="en-US"/>
        </w:rPr>
        <w:t xml:space="preserve">                                 Portaria n</w:t>
      </w:r>
      <w:r w:rsidRPr="00941F09">
        <w:rPr>
          <w:rFonts w:ascii="Calibri" w:eastAsia="Calibri" w:hAnsi="Calibri" w:cs="Arial"/>
          <w:lang w:eastAsia="en-US"/>
        </w:rPr>
        <w:t>°</w:t>
      </w:r>
      <w:r w:rsidRPr="00941F09">
        <w:rPr>
          <w:rFonts w:ascii="Arial" w:eastAsia="Calibri" w:hAnsi="Arial" w:cs="Arial"/>
          <w:lang w:eastAsia="en-US"/>
        </w:rPr>
        <w:t xml:space="preserve"> 001/2025</w:t>
      </w:r>
    </w:p>
    <w:p w14:paraId="352C5AD8" w14:textId="77777777" w:rsidR="00FD097E" w:rsidRDefault="00FD097E" w:rsidP="00FD097E">
      <w:pPr>
        <w:jc w:val="center"/>
        <w:rPr>
          <w:rFonts w:ascii="Calibri" w:eastAsia="Times New Roman" w:hAnsi="Calibri" w:cs="Times New Roman"/>
          <w:b/>
          <w:sz w:val="40"/>
          <w:szCs w:val="40"/>
          <w:u w:val="single"/>
        </w:rPr>
      </w:pPr>
    </w:p>
    <w:p w14:paraId="56795A98" w14:textId="77777777" w:rsidR="00FD097E" w:rsidRDefault="00FD097E" w:rsidP="00FD097E">
      <w:pPr>
        <w:jc w:val="center"/>
        <w:rPr>
          <w:rFonts w:ascii="Calibri" w:eastAsia="Times New Roman" w:hAnsi="Calibri" w:cs="Times New Roman"/>
          <w:b/>
          <w:sz w:val="40"/>
          <w:szCs w:val="40"/>
          <w:u w:val="single"/>
        </w:rPr>
      </w:pPr>
    </w:p>
    <w:sectPr w:rsidR="00FD097E" w:rsidSect="00C7266D">
      <w:headerReference w:type="even" r:id="rId7"/>
      <w:headerReference w:type="default" r:id="rId8"/>
      <w:headerReference w:type="first" r:id="rId9"/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4A741" w14:textId="77777777" w:rsidR="00200EB7" w:rsidRDefault="00200EB7" w:rsidP="00736AF5">
      <w:pPr>
        <w:spacing w:after="0" w:line="240" w:lineRule="auto"/>
      </w:pPr>
      <w:r>
        <w:separator/>
      </w:r>
    </w:p>
  </w:endnote>
  <w:endnote w:type="continuationSeparator" w:id="0">
    <w:p w14:paraId="23F4055A" w14:textId="77777777" w:rsidR="00200EB7" w:rsidRDefault="00200EB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0E47F" w14:textId="77777777" w:rsidR="00200EB7" w:rsidRDefault="00200EB7" w:rsidP="00736AF5">
      <w:pPr>
        <w:spacing w:after="0" w:line="240" w:lineRule="auto"/>
      </w:pPr>
      <w:r>
        <w:separator/>
      </w:r>
    </w:p>
  </w:footnote>
  <w:footnote w:type="continuationSeparator" w:id="0">
    <w:p w14:paraId="4F546AEA" w14:textId="77777777" w:rsidR="00200EB7" w:rsidRDefault="00200EB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6C2B"/>
    <w:rsid w:val="00020D9A"/>
    <w:rsid w:val="000361AF"/>
    <w:rsid w:val="0005583B"/>
    <w:rsid w:val="000E4032"/>
    <w:rsid w:val="00161C71"/>
    <w:rsid w:val="001D4DEF"/>
    <w:rsid w:val="001D6D53"/>
    <w:rsid w:val="00200EB7"/>
    <w:rsid w:val="002914EA"/>
    <w:rsid w:val="002E0105"/>
    <w:rsid w:val="002E4696"/>
    <w:rsid w:val="002F0B9C"/>
    <w:rsid w:val="0035170F"/>
    <w:rsid w:val="003561EC"/>
    <w:rsid w:val="00380C58"/>
    <w:rsid w:val="00397A45"/>
    <w:rsid w:val="003D0C29"/>
    <w:rsid w:val="003D33F3"/>
    <w:rsid w:val="003E56D5"/>
    <w:rsid w:val="003F7E89"/>
    <w:rsid w:val="00406301"/>
    <w:rsid w:val="00420AF0"/>
    <w:rsid w:val="0045077B"/>
    <w:rsid w:val="00467EA4"/>
    <w:rsid w:val="004A7680"/>
    <w:rsid w:val="004E1A9D"/>
    <w:rsid w:val="005049F9"/>
    <w:rsid w:val="005428DF"/>
    <w:rsid w:val="005A5643"/>
    <w:rsid w:val="005B2553"/>
    <w:rsid w:val="006131EC"/>
    <w:rsid w:val="00683CC9"/>
    <w:rsid w:val="006A11BD"/>
    <w:rsid w:val="007212E6"/>
    <w:rsid w:val="00724DEA"/>
    <w:rsid w:val="007365E3"/>
    <w:rsid w:val="00736AF5"/>
    <w:rsid w:val="00776869"/>
    <w:rsid w:val="007A03BC"/>
    <w:rsid w:val="0080556D"/>
    <w:rsid w:val="00850B09"/>
    <w:rsid w:val="00873A07"/>
    <w:rsid w:val="0091034B"/>
    <w:rsid w:val="00941F09"/>
    <w:rsid w:val="0096086D"/>
    <w:rsid w:val="00976125"/>
    <w:rsid w:val="009B33DE"/>
    <w:rsid w:val="009B3A40"/>
    <w:rsid w:val="00A67027"/>
    <w:rsid w:val="00AC3F0D"/>
    <w:rsid w:val="00AE3DEE"/>
    <w:rsid w:val="00B2168B"/>
    <w:rsid w:val="00B33056"/>
    <w:rsid w:val="00B461C3"/>
    <w:rsid w:val="00B865DD"/>
    <w:rsid w:val="00BB753D"/>
    <w:rsid w:val="00BE0393"/>
    <w:rsid w:val="00C17A97"/>
    <w:rsid w:val="00C6262F"/>
    <w:rsid w:val="00C7266D"/>
    <w:rsid w:val="00C9066C"/>
    <w:rsid w:val="00C91659"/>
    <w:rsid w:val="00D46F41"/>
    <w:rsid w:val="00D57EAE"/>
    <w:rsid w:val="00DD5E99"/>
    <w:rsid w:val="00DE5D3A"/>
    <w:rsid w:val="00DE747B"/>
    <w:rsid w:val="00DF7CF2"/>
    <w:rsid w:val="00E478B0"/>
    <w:rsid w:val="00E700FC"/>
    <w:rsid w:val="00E93F9F"/>
    <w:rsid w:val="00EB27DF"/>
    <w:rsid w:val="00EF7084"/>
    <w:rsid w:val="00F54607"/>
    <w:rsid w:val="00F62CED"/>
    <w:rsid w:val="00FC43D3"/>
    <w:rsid w:val="00FD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3F3"/>
    <w:pPr>
      <w:spacing w:after="200" w:line="276" w:lineRule="auto"/>
    </w:pPr>
    <w:rPr>
      <w:rFonts w:eastAsiaTheme="minorEastAs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41F0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41F09"/>
    <w:rPr>
      <w:rFonts w:eastAsiaTheme="minorEastAsia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6</cp:revision>
  <cp:lastPrinted>2025-06-10T12:03:00Z</cp:lastPrinted>
  <dcterms:created xsi:type="dcterms:W3CDTF">2025-06-10T22:16:00Z</dcterms:created>
  <dcterms:modified xsi:type="dcterms:W3CDTF">2025-06-10T22:43:00Z</dcterms:modified>
</cp:coreProperties>
</file>