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F3E9" w14:textId="7D0B31FB" w:rsidR="007166A5" w:rsidRPr="007166A5" w:rsidRDefault="007166A5" w:rsidP="007166A5">
      <w:pPr>
        <w:spacing w:before="120" w:afterLines="120" w:after="288" w:line="312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7166A5">
        <w:rPr>
          <w:rFonts w:ascii="Arial" w:eastAsia="Calibri" w:hAnsi="Arial" w:cs="Arial"/>
          <w:b/>
          <w:bCs/>
          <w:sz w:val="24"/>
          <w:szCs w:val="24"/>
          <w:lang w:eastAsia="en-US"/>
        </w:rPr>
        <w:t>PORTARIA N° 262/2025</w:t>
      </w:r>
      <w:r w:rsidR="00E67B2F">
        <w:rPr>
          <w:rFonts w:ascii="Arial" w:eastAsia="Calibri" w:hAnsi="Arial" w:cs="Arial"/>
          <w:b/>
          <w:bCs/>
          <w:sz w:val="24"/>
          <w:szCs w:val="24"/>
          <w:lang w:eastAsia="en-US"/>
        </w:rPr>
        <w:t>, 27 DE MAIO DE 2025.</w:t>
      </w:r>
    </w:p>
    <w:p w14:paraId="30125B57" w14:textId="2FC5C580" w:rsidR="007166A5" w:rsidRPr="007166A5" w:rsidRDefault="007166A5" w:rsidP="00E67B2F">
      <w:pPr>
        <w:spacing w:after="160" w:line="259" w:lineRule="auto"/>
        <w:ind w:left="3686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7166A5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“NOMEIA A COMISSÃO EXAMINADORA ESPECIAL PARA ACOMPANHAR O RESULTADO DO PROCESSO SELETIVO SIMPLIFICADO nº </w:t>
      </w:r>
      <w:r w:rsidR="00E67B2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001/2025</w:t>
      </w:r>
      <w:r w:rsidRPr="007166A5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</w:t>
      </w:r>
      <w:r w:rsidR="00E67B2F" w:rsidRPr="007166A5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DO MUNICIPIO</w:t>
      </w:r>
      <w:r w:rsidRPr="007166A5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DE NOVA BRASILÂNDIA”. </w:t>
      </w:r>
    </w:p>
    <w:p w14:paraId="4B46D30D" w14:textId="77777777" w:rsidR="007166A5" w:rsidRPr="007166A5" w:rsidRDefault="007166A5" w:rsidP="007166A5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</w:p>
    <w:p w14:paraId="771B6745" w14:textId="64EFF2DB" w:rsidR="007166A5" w:rsidRPr="007166A5" w:rsidRDefault="00E67B2F" w:rsidP="00E67B2F">
      <w:pPr>
        <w:spacing w:after="160" w:line="259" w:lineRule="auto"/>
        <w:ind w:firstLine="1843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67B2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O PREFEITO MUNICIPAL DE NOVA BRASILÂNDIA – ESTADO DE MATO GROSSO</w:t>
      </w:r>
      <w:r w:rsidR="007166A5" w:rsidRPr="007166A5">
        <w:rPr>
          <w:rFonts w:ascii="Calibri" w:eastAsia="Calibri" w:hAnsi="Calibri" w:cs="Times New Roman"/>
          <w:sz w:val="24"/>
          <w:szCs w:val="24"/>
          <w:lang w:eastAsia="en-US"/>
        </w:rPr>
        <w:t>, no uso de suas atribuições legais, E</w:t>
      </w:r>
    </w:p>
    <w:p w14:paraId="7155C231" w14:textId="77777777" w:rsidR="007166A5" w:rsidRPr="007166A5" w:rsidRDefault="007166A5" w:rsidP="00E67B2F">
      <w:pPr>
        <w:spacing w:after="160" w:line="259" w:lineRule="auto"/>
        <w:ind w:firstLine="1843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166A5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CONSIDERANDO</w:t>
      </w:r>
      <w:r w:rsidRPr="007166A5">
        <w:rPr>
          <w:rFonts w:ascii="Calibri" w:eastAsia="Calibri" w:hAnsi="Calibri" w:cs="Times New Roman"/>
          <w:sz w:val="24"/>
          <w:szCs w:val="24"/>
          <w:lang w:eastAsia="en-US"/>
        </w:rPr>
        <w:t xml:space="preserve"> a necessidade de contratação de pessoal para atender às necessidades temporárias de excepcional interesse público, mediante contrato de caráter público, sob o regime especial de direito administrativo, nos termos do que dispõe o artigo 37, inciso IX da Constituição da República; </w:t>
      </w:r>
    </w:p>
    <w:p w14:paraId="0207C306" w14:textId="77777777" w:rsidR="007166A5" w:rsidRPr="007166A5" w:rsidRDefault="007166A5" w:rsidP="00E67B2F">
      <w:pPr>
        <w:spacing w:after="160" w:line="259" w:lineRule="auto"/>
        <w:ind w:firstLine="1843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166A5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CONSIDERANDO</w:t>
      </w:r>
      <w:r w:rsidRPr="007166A5">
        <w:rPr>
          <w:rFonts w:ascii="Calibri" w:eastAsia="Calibri" w:hAnsi="Calibri" w:cs="Times New Roman"/>
          <w:sz w:val="24"/>
          <w:szCs w:val="24"/>
          <w:lang w:eastAsia="en-US"/>
        </w:rPr>
        <w:t xml:space="preserve"> a necessidade de promover as contratações necessárias à regular prestação dos serviços públicos no âmbito das Secretarias Municipais;</w:t>
      </w:r>
    </w:p>
    <w:p w14:paraId="7ED15BF9" w14:textId="48E3C010" w:rsidR="007166A5" w:rsidRPr="007166A5" w:rsidRDefault="00E67B2F" w:rsidP="00E67B2F">
      <w:pPr>
        <w:spacing w:after="160" w:line="259" w:lineRule="auto"/>
        <w:ind w:firstLine="1843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67B2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CONSIDERANDO</w:t>
      </w:r>
      <w:r w:rsidR="007166A5" w:rsidRPr="007166A5">
        <w:rPr>
          <w:rFonts w:ascii="Calibri" w:eastAsia="Calibri" w:hAnsi="Calibri" w:cs="Times New Roman"/>
          <w:sz w:val="24"/>
          <w:szCs w:val="24"/>
          <w:lang w:eastAsia="en-US"/>
        </w:rPr>
        <w:t xml:space="preserve"> que o processo os questionamentos realizados no resultado do processo seletivo;</w:t>
      </w:r>
    </w:p>
    <w:p w14:paraId="40C25266" w14:textId="644C1202" w:rsidR="007166A5" w:rsidRPr="007166A5" w:rsidRDefault="007166A5" w:rsidP="00E67B2F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7166A5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RESOLVE:</w:t>
      </w:r>
    </w:p>
    <w:p w14:paraId="79DFF608" w14:textId="7A14660C" w:rsidR="007166A5" w:rsidRPr="007166A5" w:rsidRDefault="007166A5" w:rsidP="00E67B2F">
      <w:pPr>
        <w:spacing w:after="160" w:line="259" w:lineRule="auto"/>
        <w:ind w:firstLine="1418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166A5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Art. 1º</w:t>
      </w:r>
      <w:r w:rsidRPr="007166A5">
        <w:rPr>
          <w:rFonts w:ascii="Calibri" w:eastAsia="Calibri" w:hAnsi="Calibri" w:cs="Times New Roman"/>
          <w:sz w:val="24"/>
          <w:szCs w:val="24"/>
          <w:lang w:eastAsia="en-US"/>
        </w:rPr>
        <w:t xml:space="preserve"> Fica constituída Comissão Especial Examinadora para analisar e acompanhar o resultado </w:t>
      </w:r>
      <w:r w:rsidR="00E67B2F" w:rsidRPr="007166A5">
        <w:rPr>
          <w:rFonts w:ascii="Calibri" w:eastAsia="Calibri" w:hAnsi="Calibri" w:cs="Times New Roman"/>
          <w:sz w:val="24"/>
          <w:szCs w:val="24"/>
          <w:lang w:eastAsia="en-US"/>
        </w:rPr>
        <w:t xml:space="preserve">do </w:t>
      </w:r>
      <w:r w:rsidR="00E67B2F" w:rsidRPr="00E67B2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Processo</w:t>
      </w:r>
      <w:r w:rsidRPr="007166A5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Seletivo Simplificado nº 001/2025</w:t>
      </w:r>
      <w:r w:rsidRPr="007166A5">
        <w:rPr>
          <w:rFonts w:ascii="Calibri" w:eastAsia="Calibri" w:hAnsi="Calibri" w:cs="Times New Roman"/>
          <w:sz w:val="24"/>
          <w:szCs w:val="24"/>
          <w:lang w:eastAsia="en-US"/>
        </w:rPr>
        <w:t xml:space="preserve">, ficando designados para sua composição os seguintes servidores do quadro permanente: </w:t>
      </w:r>
    </w:p>
    <w:p w14:paraId="1FEE8F16" w14:textId="4BEACA6D" w:rsidR="007166A5" w:rsidRPr="007166A5" w:rsidRDefault="00E67B2F" w:rsidP="00E67B2F">
      <w:pPr>
        <w:spacing w:after="160" w:line="259" w:lineRule="auto"/>
        <w:ind w:firstLine="567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E67B2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I – JUNIOR APARECIDO DE OLIVEIRA, MATRÍCULA </w:t>
      </w:r>
      <w:r w:rsidR="00DB0BF8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4143</w:t>
      </w:r>
      <w:r w:rsidRPr="00E67B2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; </w:t>
      </w:r>
    </w:p>
    <w:p w14:paraId="1DF41457" w14:textId="50DF24B2" w:rsidR="007166A5" w:rsidRPr="007166A5" w:rsidRDefault="00E67B2F" w:rsidP="00E67B2F">
      <w:pPr>
        <w:spacing w:after="160" w:line="259" w:lineRule="auto"/>
        <w:ind w:firstLine="567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E67B2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II – LUCIANO FRANCISCO DA SILVA </w:t>
      </w:r>
      <w:r w:rsidR="00DB0BF8" w:rsidRPr="00E67B2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- MATRÍCULA</w:t>
      </w:r>
      <w:r w:rsidRPr="00E67B2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</w:t>
      </w:r>
      <w:r w:rsidR="00DB0BF8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3927</w:t>
      </w:r>
      <w:r w:rsidRPr="00E67B2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;</w:t>
      </w:r>
    </w:p>
    <w:p w14:paraId="37BCFCD0" w14:textId="223CD923" w:rsidR="007166A5" w:rsidRPr="007166A5" w:rsidRDefault="00E67B2F" w:rsidP="00E67B2F">
      <w:pPr>
        <w:spacing w:after="160" w:line="259" w:lineRule="auto"/>
        <w:ind w:firstLine="567"/>
        <w:jc w:val="both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E67B2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III – ESTELITA MARQUES </w:t>
      </w:r>
      <w:r w:rsidR="00DB0BF8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DE LIMA CARDOSO </w:t>
      </w:r>
      <w:proofErr w:type="gramStart"/>
      <w:r w:rsidRPr="00E67B2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-  MATRÍCULA</w:t>
      </w:r>
      <w:proofErr w:type="gramEnd"/>
      <w:r w:rsidRPr="00E67B2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</w:t>
      </w:r>
      <w:r w:rsidR="00DB0BF8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4112.</w:t>
      </w:r>
    </w:p>
    <w:p w14:paraId="683B7BAC" w14:textId="77777777" w:rsidR="007166A5" w:rsidRPr="007166A5" w:rsidRDefault="007166A5" w:rsidP="00E67B2F">
      <w:pPr>
        <w:spacing w:after="160" w:line="259" w:lineRule="auto"/>
        <w:ind w:firstLine="1418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166A5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Art. 2º</w:t>
      </w:r>
      <w:r w:rsidRPr="007166A5">
        <w:rPr>
          <w:rFonts w:ascii="Calibri" w:eastAsia="Calibri" w:hAnsi="Calibri" w:cs="Times New Roman"/>
          <w:sz w:val="24"/>
          <w:szCs w:val="24"/>
          <w:lang w:eastAsia="en-US"/>
        </w:rPr>
        <w:t xml:space="preserve"> A Comissão constituída nos termos do artigo anterior será presidida pelo servidor Junior Aparecido de Oliveira.</w:t>
      </w:r>
    </w:p>
    <w:p w14:paraId="4D045398" w14:textId="77777777" w:rsidR="007166A5" w:rsidRPr="007166A5" w:rsidRDefault="007166A5" w:rsidP="00E67B2F">
      <w:pPr>
        <w:spacing w:after="160" w:line="259" w:lineRule="auto"/>
        <w:ind w:firstLine="1418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166A5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Art. 3º</w:t>
      </w:r>
      <w:r w:rsidRPr="007166A5">
        <w:rPr>
          <w:rFonts w:ascii="Calibri" w:eastAsia="Calibri" w:hAnsi="Calibri" w:cs="Times New Roman"/>
          <w:sz w:val="24"/>
          <w:szCs w:val="24"/>
          <w:lang w:eastAsia="en-US"/>
        </w:rPr>
        <w:t xml:space="preserve"> Fica a Comissão Especial Examinador, responsável por organizar o processo seletivo, incluindo a criação do edital, as inscrições, a aplicação das provas e a correção, desde logo, autorizada a adotar todas os procedimentos técnicos necessários para analisar e responder todos os pedidos de esclarecimentos/recursos que ainda se fizer necessário protocolados pelos candidatos do   Processo Seletivo Simplificado,  observada a legislação em vigor e os princípios da Administração previsto no Caput do Art. 37 da Constituição Federal.</w:t>
      </w:r>
    </w:p>
    <w:p w14:paraId="3A07CD74" w14:textId="77777777" w:rsidR="007166A5" w:rsidRPr="007166A5" w:rsidRDefault="007166A5" w:rsidP="00E67B2F">
      <w:pPr>
        <w:spacing w:after="160" w:line="259" w:lineRule="auto"/>
        <w:ind w:firstLine="1418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166A5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Art. 4º</w:t>
      </w:r>
      <w:r w:rsidRPr="007166A5">
        <w:rPr>
          <w:rFonts w:ascii="Calibri" w:eastAsia="Calibri" w:hAnsi="Calibri" w:cs="Times New Roman"/>
          <w:sz w:val="24"/>
          <w:szCs w:val="24"/>
          <w:lang w:eastAsia="en-US"/>
        </w:rPr>
        <w:t xml:space="preserve"> Esta Portaria entra em vigor na data de sua publicação, com efeitos retroativos a partir de 11 de abril de 2025, ficando revogadas as disposições em contrário.</w:t>
      </w:r>
    </w:p>
    <w:p w14:paraId="4F201749" w14:textId="77777777" w:rsidR="007166A5" w:rsidRPr="007166A5" w:rsidRDefault="007166A5" w:rsidP="007166A5">
      <w:pPr>
        <w:spacing w:after="160" w:line="25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D2A2A3B" w14:textId="77777777" w:rsidR="007166A5" w:rsidRPr="007166A5" w:rsidRDefault="007166A5" w:rsidP="007166A5">
      <w:pPr>
        <w:spacing w:after="160" w:line="256" w:lineRule="auto"/>
        <w:ind w:firstLine="1843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7166A5">
        <w:rPr>
          <w:rFonts w:ascii="Arial" w:eastAsia="Calibri" w:hAnsi="Arial" w:cs="Arial"/>
          <w:b/>
          <w:bCs/>
          <w:sz w:val="24"/>
          <w:szCs w:val="24"/>
          <w:lang w:eastAsia="en-US"/>
        </w:rPr>
        <w:t>PUBLIQUE-SE, REGISTRE-SE E CUMPRA-SE.</w:t>
      </w:r>
    </w:p>
    <w:p w14:paraId="75A2E3AF" w14:textId="77777777" w:rsidR="007166A5" w:rsidRPr="007166A5" w:rsidRDefault="007166A5" w:rsidP="007166A5">
      <w:pPr>
        <w:spacing w:after="160" w:line="256" w:lineRule="auto"/>
        <w:ind w:firstLine="1843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505B101" w14:textId="77777777" w:rsidR="007166A5" w:rsidRPr="007166A5" w:rsidRDefault="007166A5" w:rsidP="007166A5">
      <w:pPr>
        <w:spacing w:after="160" w:line="256" w:lineRule="auto"/>
        <w:ind w:firstLine="1843"/>
        <w:rPr>
          <w:rFonts w:ascii="Arial" w:eastAsia="Calibri" w:hAnsi="Arial" w:cs="Arial"/>
          <w:sz w:val="24"/>
          <w:szCs w:val="24"/>
          <w:lang w:eastAsia="en-US"/>
        </w:rPr>
      </w:pPr>
      <w:r w:rsidRPr="007166A5">
        <w:rPr>
          <w:rFonts w:ascii="Arial" w:eastAsia="Calibri" w:hAnsi="Arial" w:cs="Arial"/>
          <w:sz w:val="24"/>
          <w:szCs w:val="24"/>
          <w:lang w:eastAsia="en-US"/>
        </w:rPr>
        <w:lastRenderedPageBreak/>
        <w:t>Gabinete do Prefeito, em 27 de maio de 2025.</w:t>
      </w:r>
    </w:p>
    <w:p w14:paraId="466433BA" w14:textId="77777777" w:rsidR="007166A5" w:rsidRPr="007166A5" w:rsidRDefault="007166A5" w:rsidP="007166A5">
      <w:pPr>
        <w:spacing w:after="160" w:line="25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D214189" w14:textId="77777777" w:rsidR="007166A5" w:rsidRPr="007166A5" w:rsidRDefault="007166A5" w:rsidP="007166A5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7166A5">
        <w:rPr>
          <w:rFonts w:ascii="Arial" w:eastAsia="Calibri" w:hAnsi="Arial" w:cs="Arial"/>
          <w:b/>
          <w:bCs/>
          <w:lang w:eastAsia="en-US"/>
        </w:rPr>
        <w:t>JOSÉ ANTONIO DOMINGOS CARDOSO</w:t>
      </w:r>
    </w:p>
    <w:p w14:paraId="4FDBEBE0" w14:textId="77777777" w:rsidR="007166A5" w:rsidRPr="007166A5" w:rsidRDefault="007166A5" w:rsidP="007166A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166A5">
        <w:rPr>
          <w:rFonts w:ascii="Arial" w:eastAsia="Calibri" w:hAnsi="Arial" w:cs="Arial"/>
          <w:bCs/>
          <w:lang w:eastAsia="en-US"/>
        </w:rPr>
        <w:t>PREFEITO MUNICIPAL</w:t>
      </w:r>
    </w:p>
    <w:p w14:paraId="42F4D8AD" w14:textId="77777777" w:rsidR="007166A5" w:rsidRPr="007166A5" w:rsidRDefault="007166A5" w:rsidP="007166A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14:paraId="462938B1" w14:textId="77777777" w:rsidR="007166A5" w:rsidRPr="007166A5" w:rsidRDefault="007166A5" w:rsidP="007166A5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7166A5">
        <w:rPr>
          <w:rFonts w:ascii="Arial" w:eastAsia="Calibri" w:hAnsi="Arial" w:cs="Arial"/>
          <w:i/>
          <w:sz w:val="20"/>
          <w:szCs w:val="20"/>
          <w:lang w:eastAsia="en-US"/>
        </w:rPr>
        <w:t>A presente Portaria foi publicada e registrado na Secretaria Municipal de Administração na data supra, na forma da Lei.</w:t>
      </w:r>
    </w:p>
    <w:p w14:paraId="3670C1F5" w14:textId="77777777" w:rsidR="007166A5" w:rsidRPr="007166A5" w:rsidRDefault="007166A5" w:rsidP="007166A5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1ECD9DD0" w14:textId="77777777" w:rsidR="007166A5" w:rsidRPr="007166A5" w:rsidRDefault="007166A5" w:rsidP="007166A5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512BE4D1" w14:textId="77777777" w:rsidR="007166A5" w:rsidRPr="007166A5" w:rsidRDefault="007166A5" w:rsidP="007166A5">
      <w:pPr>
        <w:spacing w:after="0" w:line="240" w:lineRule="auto"/>
        <w:ind w:left="2124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7166A5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WIGNY CESAR DA SILVA</w:t>
      </w:r>
    </w:p>
    <w:p w14:paraId="1BF5FEDE" w14:textId="77777777" w:rsidR="007166A5" w:rsidRPr="007166A5" w:rsidRDefault="007166A5" w:rsidP="007166A5">
      <w:pPr>
        <w:spacing w:after="0" w:line="240" w:lineRule="auto"/>
        <w:ind w:left="2124"/>
        <w:rPr>
          <w:rFonts w:ascii="Arial" w:eastAsia="Calibri" w:hAnsi="Arial" w:cs="Arial"/>
          <w:sz w:val="20"/>
          <w:szCs w:val="20"/>
          <w:lang w:eastAsia="en-US"/>
        </w:rPr>
      </w:pPr>
      <w:r w:rsidRPr="007166A5">
        <w:rPr>
          <w:rFonts w:ascii="Arial" w:eastAsia="Calibri" w:hAnsi="Arial" w:cs="Arial"/>
          <w:sz w:val="20"/>
          <w:szCs w:val="20"/>
          <w:lang w:eastAsia="en-US"/>
        </w:rPr>
        <w:t xml:space="preserve">                    Secretário Municipal de Administração</w:t>
      </w:r>
    </w:p>
    <w:p w14:paraId="473F556D" w14:textId="77777777" w:rsidR="007166A5" w:rsidRPr="007166A5" w:rsidRDefault="007166A5" w:rsidP="007166A5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7166A5">
        <w:rPr>
          <w:rFonts w:ascii="Arial" w:eastAsia="Calibri" w:hAnsi="Arial" w:cs="Arial"/>
          <w:sz w:val="20"/>
          <w:szCs w:val="20"/>
          <w:lang w:eastAsia="en-US"/>
        </w:rPr>
        <w:t xml:space="preserve">                   Portaria n</w:t>
      </w:r>
      <w:r w:rsidRPr="007166A5">
        <w:rPr>
          <w:rFonts w:ascii="Calibri" w:eastAsia="Calibri" w:hAnsi="Calibri" w:cs="Arial"/>
          <w:sz w:val="20"/>
          <w:szCs w:val="20"/>
          <w:lang w:eastAsia="en-US"/>
        </w:rPr>
        <w:t>°</w:t>
      </w:r>
      <w:r w:rsidRPr="007166A5">
        <w:rPr>
          <w:rFonts w:ascii="Arial" w:eastAsia="Calibri" w:hAnsi="Arial" w:cs="Arial"/>
          <w:sz w:val="20"/>
          <w:szCs w:val="20"/>
          <w:lang w:eastAsia="en-US"/>
        </w:rPr>
        <w:t xml:space="preserve"> 001/2025</w:t>
      </w:r>
    </w:p>
    <w:p w14:paraId="0367E706" w14:textId="77777777" w:rsidR="00724DEA" w:rsidRPr="00724DEA" w:rsidRDefault="00724DEA" w:rsidP="007166A5">
      <w:pPr>
        <w:jc w:val="center"/>
        <w:rPr>
          <w:rFonts w:ascii="Arial" w:eastAsia="Times New Roman" w:hAnsi="Arial" w:cs="Arial"/>
          <w:i/>
        </w:rPr>
      </w:pPr>
    </w:p>
    <w:sectPr w:rsidR="00724DEA" w:rsidRPr="00724DEA" w:rsidSect="00C7266D">
      <w:headerReference w:type="even" r:id="rId7"/>
      <w:headerReference w:type="default" r:id="rId8"/>
      <w:headerReference w:type="first" r:id="rId9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3857" w14:textId="77777777" w:rsidR="00F06BE6" w:rsidRDefault="00F06BE6" w:rsidP="00736AF5">
      <w:pPr>
        <w:spacing w:after="0" w:line="240" w:lineRule="auto"/>
      </w:pPr>
      <w:r>
        <w:separator/>
      </w:r>
    </w:p>
  </w:endnote>
  <w:endnote w:type="continuationSeparator" w:id="0">
    <w:p w14:paraId="1E053C1C" w14:textId="77777777" w:rsidR="00F06BE6" w:rsidRDefault="00F06BE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679C" w14:textId="77777777" w:rsidR="00F06BE6" w:rsidRDefault="00F06BE6" w:rsidP="00736AF5">
      <w:pPr>
        <w:spacing w:after="0" w:line="240" w:lineRule="auto"/>
      </w:pPr>
      <w:r>
        <w:separator/>
      </w:r>
    </w:p>
  </w:footnote>
  <w:footnote w:type="continuationSeparator" w:id="0">
    <w:p w14:paraId="65A4F00B" w14:textId="77777777" w:rsidR="00F06BE6" w:rsidRDefault="00F06BE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5583B"/>
    <w:rsid w:val="00161C71"/>
    <w:rsid w:val="00195991"/>
    <w:rsid w:val="001D4DEF"/>
    <w:rsid w:val="001D6D53"/>
    <w:rsid w:val="002914EA"/>
    <w:rsid w:val="002E0105"/>
    <w:rsid w:val="002E4696"/>
    <w:rsid w:val="002F0B9C"/>
    <w:rsid w:val="0035170F"/>
    <w:rsid w:val="003561EC"/>
    <w:rsid w:val="00380C58"/>
    <w:rsid w:val="00397A45"/>
    <w:rsid w:val="003D0C29"/>
    <w:rsid w:val="003D33F3"/>
    <w:rsid w:val="003F7E89"/>
    <w:rsid w:val="00406301"/>
    <w:rsid w:val="00420AF0"/>
    <w:rsid w:val="0045077B"/>
    <w:rsid w:val="004A7680"/>
    <w:rsid w:val="004E1A9D"/>
    <w:rsid w:val="005049F9"/>
    <w:rsid w:val="005428DF"/>
    <w:rsid w:val="005B2553"/>
    <w:rsid w:val="006131EC"/>
    <w:rsid w:val="00683CC9"/>
    <w:rsid w:val="006A11BD"/>
    <w:rsid w:val="007166A5"/>
    <w:rsid w:val="007212E6"/>
    <w:rsid w:val="00724DEA"/>
    <w:rsid w:val="007365E3"/>
    <w:rsid w:val="00736AF5"/>
    <w:rsid w:val="00776869"/>
    <w:rsid w:val="007A03BC"/>
    <w:rsid w:val="0080556D"/>
    <w:rsid w:val="00850B09"/>
    <w:rsid w:val="00873A07"/>
    <w:rsid w:val="0091034B"/>
    <w:rsid w:val="0096086D"/>
    <w:rsid w:val="00976125"/>
    <w:rsid w:val="009B33DE"/>
    <w:rsid w:val="009B3A40"/>
    <w:rsid w:val="00A67027"/>
    <w:rsid w:val="00AC3F0D"/>
    <w:rsid w:val="00AE3DEE"/>
    <w:rsid w:val="00B2168B"/>
    <w:rsid w:val="00B33056"/>
    <w:rsid w:val="00B461C3"/>
    <w:rsid w:val="00B865DD"/>
    <w:rsid w:val="00BB753D"/>
    <w:rsid w:val="00BE0393"/>
    <w:rsid w:val="00C17A97"/>
    <w:rsid w:val="00C6262F"/>
    <w:rsid w:val="00C7266D"/>
    <w:rsid w:val="00C91659"/>
    <w:rsid w:val="00D46F41"/>
    <w:rsid w:val="00D57EAE"/>
    <w:rsid w:val="00DB0BF8"/>
    <w:rsid w:val="00DD5E99"/>
    <w:rsid w:val="00DE5D3A"/>
    <w:rsid w:val="00DE747B"/>
    <w:rsid w:val="00DF7CF2"/>
    <w:rsid w:val="00E478B0"/>
    <w:rsid w:val="00E67B2F"/>
    <w:rsid w:val="00E700FC"/>
    <w:rsid w:val="00E93F9F"/>
    <w:rsid w:val="00EB27DF"/>
    <w:rsid w:val="00EF7084"/>
    <w:rsid w:val="00F06BE6"/>
    <w:rsid w:val="00F54607"/>
    <w:rsid w:val="00F62CED"/>
    <w:rsid w:val="00FC43D3"/>
    <w:rsid w:val="00FD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3F3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rsid w:val="007166A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2025-05-28T17:51:00Z</cp:lastPrinted>
  <dcterms:created xsi:type="dcterms:W3CDTF">2025-05-28T19:50:00Z</dcterms:created>
  <dcterms:modified xsi:type="dcterms:W3CDTF">2025-05-28T20:03:00Z</dcterms:modified>
</cp:coreProperties>
</file>