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F6A9CAC" w:rsidR="00F54607" w:rsidRDefault="00F54607"/>
    <w:p w14:paraId="7254EBB8" w14:textId="06558778" w:rsidR="00630E80" w:rsidRDefault="00630E80" w:rsidP="00630E80">
      <w:pPr>
        <w:spacing w:before="240" w:after="240" w:line="240" w:lineRule="auto"/>
        <w:ind w:right="-1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PORTARIA Nº. </w:t>
      </w:r>
      <w:r w:rsidR="00BC367B">
        <w:rPr>
          <w:rFonts w:ascii="Arial" w:eastAsia="Calibri" w:hAnsi="Arial" w:cs="Arial"/>
          <w:b/>
          <w:bCs/>
          <w:kern w:val="0"/>
          <w:sz w:val="24"/>
          <w14:ligatures w14:val="none"/>
        </w:rPr>
        <w:t>129</w:t>
      </w: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/2025</w:t>
      </w:r>
      <w:r w:rsidR="00BC367B">
        <w:rPr>
          <w:rFonts w:ascii="Arial" w:eastAsia="Calibri" w:hAnsi="Arial" w:cs="Arial"/>
          <w:b/>
          <w:bCs/>
          <w:kern w:val="0"/>
          <w:sz w:val="24"/>
          <w14:ligatures w14:val="none"/>
        </w:rPr>
        <w:t>, DE 26 DE FEVEREIRO DE 2025</w:t>
      </w:r>
    </w:p>
    <w:p w14:paraId="70E6F3FD" w14:textId="77777777" w:rsidR="00BC367B" w:rsidRPr="00630E80" w:rsidRDefault="00BC367B" w:rsidP="00630E80">
      <w:pPr>
        <w:spacing w:before="240" w:after="240" w:line="240" w:lineRule="auto"/>
        <w:ind w:right="-1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4"/>
          <w14:ligatures w14:val="none"/>
        </w:rPr>
      </w:pPr>
    </w:p>
    <w:p w14:paraId="3EE3DC2B" w14:textId="7ACEA99C" w:rsidR="00630E80" w:rsidRDefault="00BC367B" w:rsidP="00630E80">
      <w:pPr>
        <w:spacing w:after="0" w:line="240" w:lineRule="auto"/>
        <w:ind w:left="3969" w:right="-1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BC367B">
        <w:rPr>
          <w:rFonts w:ascii="Arial" w:eastAsia="Calibri" w:hAnsi="Arial" w:cs="Arial"/>
          <w:b/>
          <w:bCs/>
          <w:kern w:val="0"/>
          <w:sz w:val="24"/>
          <w14:ligatures w14:val="none"/>
        </w:rPr>
        <w:t>“DESIGNAR OS PROFISSIONAIS QUE IRÃO COMPOR A EQUIPE DE TRABALHO DO PLANO MUNICIPAL DE SAÚDE DE NOVA BRASILÂNDIA, PARA O PERÍODO 2026-2029.”</w:t>
      </w:r>
    </w:p>
    <w:p w14:paraId="7C47B70A" w14:textId="77777777" w:rsidR="00BC367B" w:rsidRPr="00630E80" w:rsidRDefault="00BC367B" w:rsidP="00630E80">
      <w:pPr>
        <w:spacing w:after="0" w:line="240" w:lineRule="auto"/>
        <w:ind w:left="3969" w:right="-1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46822DDF" w14:textId="4679398B" w:rsidR="00630E80" w:rsidRPr="00630E80" w:rsidRDefault="00BC367B" w:rsidP="00BC367B">
      <w:pPr>
        <w:spacing w:before="240" w:after="0" w:line="240" w:lineRule="auto"/>
        <w:ind w:right="-1"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 PREFEITO MUNICIPAL DE NOVA BRASILÂNDIA</w:t>
      </w:r>
      <w:r w:rsidR="00630E80" w:rsidRPr="00630E8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630E80" w:rsidRPr="00630E8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uso de suas atribuições legais; </w:t>
      </w:r>
    </w:p>
    <w:p w14:paraId="0B268C19" w14:textId="77777777" w:rsidR="00630E80" w:rsidRPr="00630E80" w:rsidRDefault="00630E80" w:rsidP="00BC367B">
      <w:pPr>
        <w:spacing w:before="240" w:after="0" w:line="240" w:lineRule="auto"/>
        <w:ind w:right="-1" w:firstLine="127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0E8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Considerando o disposto nos Artigos 198 e 200, da Constituição Federal de 1988, que definem os princípios de organização do Sistema Único de Saúde; </w:t>
      </w:r>
    </w:p>
    <w:p w14:paraId="60D94484" w14:textId="77777777" w:rsidR="00630E80" w:rsidRPr="00630E80" w:rsidRDefault="00630E80" w:rsidP="00BC367B">
      <w:pPr>
        <w:spacing w:before="240" w:after="0" w:line="240" w:lineRule="auto"/>
        <w:ind w:right="-1" w:firstLine="127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0E8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Considerando a necessidade de elaboração do Plano Municipal de Saúde para o período 2026 a 2029, conforme estabelecido através das Leis nº. 8.080/90, nº. 8.142/90 e o Decreto 7.508/2011; </w:t>
      </w:r>
    </w:p>
    <w:p w14:paraId="0A2666F4" w14:textId="77777777" w:rsidR="00630E80" w:rsidRDefault="00630E80" w:rsidP="00BC367B">
      <w:pPr>
        <w:spacing w:before="240" w:after="200" w:line="276" w:lineRule="auto"/>
        <w:ind w:right="-1" w:firstLine="127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30E80">
        <w:rPr>
          <w:rFonts w:ascii="Arial" w:eastAsia="Calibri" w:hAnsi="Arial" w:cs="Arial"/>
          <w:kern w:val="0"/>
          <w:sz w:val="24"/>
          <w:szCs w:val="24"/>
          <w14:ligatures w14:val="none"/>
        </w:rPr>
        <w:t>Considerando o processo de planejamento no âmbito do Sistema Único de Saúde (SUS), estabelecido pela Portaria Nº 2.135/2013 e Portaria de Consolidação Nº 01/2017, respectivamente;</w:t>
      </w:r>
    </w:p>
    <w:p w14:paraId="52F97132" w14:textId="77777777" w:rsidR="00BC367B" w:rsidRPr="00630E80" w:rsidRDefault="00BC367B" w:rsidP="00BC367B">
      <w:pPr>
        <w:spacing w:before="240" w:after="200" w:line="276" w:lineRule="auto"/>
        <w:ind w:right="-1" w:firstLine="127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4860CD" w14:textId="46786694" w:rsidR="00630E80" w:rsidRDefault="00630E80" w:rsidP="00BC367B">
      <w:pPr>
        <w:spacing w:before="240" w:after="0" w:line="240" w:lineRule="auto"/>
        <w:ind w:right="-1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RESOLVE:</w:t>
      </w:r>
    </w:p>
    <w:p w14:paraId="7973475C" w14:textId="77777777" w:rsidR="00BC367B" w:rsidRPr="00630E80" w:rsidRDefault="00BC367B" w:rsidP="00BC367B">
      <w:pPr>
        <w:spacing w:before="240" w:after="0" w:line="240" w:lineRule="auto"/>
        <w:ind w:right="-1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</w:p>
    <w:p w14:paraId="39B68139" w14:textId="77777777" w:rsidR="00630E80" w:rsidRPr="00630E80" w:rsidRDefault="00630E80" w:rsidP="00BC367B">
      <w:pPr>
        <w:spacing w:before="240" w:after="0" w:line="240" w:lineRule="auto"/>
        <w:ind w:right="-1" w:firstLine="1134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Art. 1° -</w:t>
      </w:r>
      <w:r w:rsidRPr="00630E80">
        <w:rPr>
          <w:rFonts w:ascii="Arial" w:eastAsia="Calibri" w:hAnsi="Arial" w:cs="Arial"/>
          <w:kern w:val="0"/>
          <w:sz w:val="24"/>
          <w14:ligatures w14:val="none"/>
        </w:rPr>
        <w:t xml:space="preserve"> Designar os profissionais relacionados a seguir para compor a Equipe de Trabalho do Plano Municipal de Saúde de Nova Brasilândia, para o quadriênio 2026 a 2029. </w:t>
      </w:r>
    </w:p>
    <w:p w14:paraId="29883F26" w14:textId="77777777" w:rsidR="00630E80" w:rsidRPr="00630E80" w:rsidRDefault="00630E80" w:rsidP="0016417E">
      <w:pPr>
        <w:spacing w:before="240" w:after="0" w:line="240" w:lineRule="auto"/>
        <w:ind w:right="-1" w:firstLine="567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a. Lucineide Carneiro Xavier Reis - Farmacêutica </w:t>
      </w:r>
    </w:p>
    <w:p w14:paraId="6AEB6DAB" w14:textId="77777777" w:rsidR="00630E80" w:rsidRPr="00630E80" w:rsidRDefault="00630E80" w:rsidP="0016417E">
      <w:pPr>
        <w:spacing w:before="240" w:after="0" w:line="240" w:lineRule="auto"/>
        <w:ind w:right="-1" w:firstLine="567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b. Sirlene Alves dos Santos – Técnica de Enfermagem</w:t>
      </w:r>
    </w:p>
    <w:p w14:paraId="64DB234B" w14:textId="77777777" w:rsidR="00630E80" w:rsidRPr="00630E80" w:rsidRDefault="00630E80" w:rsidP="0016417E">
      <w:pPr>
        <w:spacing w:before="240" w:after="0" w:line="240" w:lineRule="auto"/>
        <w:ind w:right="-1" w:firstLine="567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c. Simonia Alves dos Santos – Técnica de Enfermagem</w:t>
      </w:r>
    </w:p>
    <w:p w14:paraId="45E5DCEC" w14:textId="77777777" w:rsidR="00630E80" w:rsidRPr="00630E80" w:rsidRDefault="00630E80" w:rsidP="0016417E">
      <w:pPr>
        <w:spacing w:before="240" w:after="0" w:line="240" w:lineRule="auto"/>
        <w:ind w:right="-1" w:firstLine="567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d. Gabriela Avelar Mendes Carvalho – Cirurgiã Dentista</w:t>
      </w:r>
    </w:p>
    <w:p w14:paraId="1E591A0F" w14:textId="77777777" w:rsidR="00630E80" w:rsidRPr="00630E80" w:rsidRDefault="00630E80" w:rsidP="0016417E">
      <w:pPr>
        <w:spacing w:before="240" w:after="0" w:line="240" w:lineRule="auto"/>
        <w:ind w:right="-1" w:firstLine="567"/>
        <w:jc w:val="both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e. Romildo Januário Mendes – Agente de Saúde</w:t>
      </w:r>
    </w:p>
    <w:p w14:paraId="5B49807F" w14:textId="77777777" w:rsidR="00630E80" w:rsidRPr="00630E80" w:rsidRDefault="00630E80" w:rsidP="00BC367B">
      <w:pPr>
        <w:spacing w:before="240" w:after="0" w:line="240" w:lineRule="auto"/>
        <w:ind w:right="-1" w:firstLine="1134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t>Art. 2° -</w:t>
      </w:r>
      <w:r w:rsidRPr="00630E80">
        <w:rPr>
          <w:rFonts w:ascii="Arial" w:eastAsia="Calibri" w:hAnsi="Arial" w:cs="Arial"/>
          <w:kern w:val="0"/>
          <w:sz w:val="24"/>
          <w14:ligatures w14:val="none"/>
        </w:rPr>
        <w:t xml:space="preserve"> O grupo de trabalho ora criado será responsável por organizar e conduzir todo o processo de elaboração do Plano Municipal de Saúde, sob a Coordenação Geral de </w:t>
      </w:r>
      <w:proofErr w:type="spellStart"/>
      <w:r w:rsidRPr="00630E80">
        <w:rPr>
          <w:rFonts w:ascii="Arial" w:eastAsia="Calibri" w:hAnsi="Arial" w:cs="Arial"/>
          <w:kern w:val="0"/>
          <w:sz w:val="24"/>
          <w14:ligatures w14:val="none"/>
        </w:rPr>
        <w:t>Kattiuscia</w:t>
      </w:r>
      <w:proofErr w:type="spellEnd"/>
      <w:r w:rsidRPr="00630E80">
        <w:rPr>
          <w:rFonts w:ascii="Arial" w:eastAsia="Calibri" w:hAnsi="Arial" w:cs="Arial"/>
          <w:kern w:val="0"/>
          <w:sz w:val="24"/>
          <w14:ligatures w14:val="none"/>
        </w:rPr>
        <w:t xml:space="preserve"> </w:t>
      </w:r>
      <w:proofErr w:type="spellStart"/>
      <w:r w:rsidRPr="00630E80">
        <w:rPr>
          <w:rFonts w:ascii="Arial" w:eastAsia="Calibri" w:hAnsi="Arial" w:cs="Arial"/>
          <w:kern w:val="0"/>
          <w:sz w:val="24"/>
          <w14:ligatures w14:val="none"/>
        </w:rPr>
        <w:t>Soehn</w:t>
      </w:r>
      <w:proofErr w:type="spellEnd"/>
      <w:r w:rsidRPr="00630E80">
        <w:rPr>
          <w:rFonts w:ascii="Arial" w:eastAsia="Calibri" w:hAnsi="Arial" w:cs="Arial"/>
          <w:kern w:val="0"/>
          <w:sz w:val="24"/>
          <w14:ligatures w14:val="none"/>
        </w:rPr>
        <w:t xml:space="preserve"> Lima Campos. </w:t>
      </w:r>
    </w:p>
    <w:p w14:paraId="72A36C9A" w14:textId="4542995D" w:rsidR="00683CC9" w:rsidRDefault="00630E80" w:rsidP="00BC367B">
      <w:pPr>
        <w:spacing w:before="240" w:after="0" w:line="240" w:lineRule="auto"/>
        <w:ind w:right="-1" w:firstLine="1134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630E80">
        <w:rPr>
          <w:rFonts w:ascii="Arial" w:eastAsia="Calibri" w:hAnsi="Arial" w:cs="Arial"/>
          <w:b/>
          <w:bCs/>
          <w:kern w:val="0"/>
          <w:sz w:val="24"/>
          <w14:ligatures w14:val="none"/>
        </w:rPr>
        <w:lastRenderedPageBreak/>
        <w:t>Art. 3º -</w:t>
      </w:r>
      <w:r w:rsidRPr="00630E80">
        <w:rPr>
          <w:rFonts w:ascii="Arial" w:eastAsia="Calibri" w:hAnsi="Arial" w:cs="Arial"/>
          <w:kern w:val="0"/>
          <w:sz w:val="24"/>
          <w14:ligatures w14:val="none"/>
        </w:rPr>
        <w:t xml:space="preserve"> Esta portaria entrará em vigor na data da sua publicação, revogadas todas as disposições em contrário. </w:t>
      </w:r>
    </w:p>
    <w:p w14:paraId="20D83318" w14:textId="77777777" w:rsidR="00BC367B" w:rsidRPr="00BC367B" w:rsidRDefault="00BC367B" w:rsidP="00BC367B">
      <w:pPr>
        <w:spacing w:before="240" w:after="0" w:line="240" w:lineRule="auto"/>
        <w:ind w:right="-1" w:firstLine="1134"/>
        <w:jc w:val="both"/>
        <w:rPr>
          <w:rFonts w:ascii="Arial" w:eastAsia="Calibri" w:hAnsi="Arial" w:cs="Arial"/>
          <w:kern w:val="0"/>
          <w:sz w:val="24"/>
          <w14:ligatures w14:val="none"/>
        </w:rPr>
      </w:pPr>
    </w:p>
    <w:p w14:paraId="0FD28C50" w14:textId="6426D55F" w:rsidR="00683CC9" w:rsidRPr="00BC367B" w:rsidRDefault="00683CC9" w:rsidP="00BC367B">
      <w:pPr>
        <w:spacing w:after="200" w:line="276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C36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Art</w:t>
      </w:r>
      <w:r w:rsidR="00BC36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  <w:r w:rsidRPr="00BC36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BC36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</w:t>
      </w:r>
      <w:r w:rsidRPr="00BC36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º -</w:t>
      </w:r>
      <w:r w:rsidRPr="00BC36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6FC88897" w14:textId="00950281" w:rsidR="00683CC9" w:rsidRPr="00BC367B" w:rsidRDefault="00683CC9" w:rsidP="00683CC9">
      <w:pPr>
        <w:spacing w:after="200" w:line="276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C367B">
        <w:rPr>
          <w:rFonts w:ascii="Arial" w:eastAsia="Calibri" w:hAnsi="Arial" w:cs="Arial"/>
          <w:kern w:val="0"/>
          <w:sz w:val="24"/>
          <w:szCs w:val="24"/>
          <w14:ligatures w14:val="none"/>
        </w:rPr>
        <w:t>Registrada e Publicada, Cumpra-se.</w:t>
      </w:r>
    </w:p>
    <w:p w14:paraId="6D665705" w14:textId="6787AF76" w:rsidR="00683CC9" w:rsidRPr="00BC367B" w:rsidRDefault="00683CC9" w:rsidP="00683CC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C36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Gabinete do Prefeito, em </w:t>
      </w:r>
      <w:r w:rsidR="00BC367B">
        <w:rPr>
          <w:rFonts w:ascii="Arial" w:eastAsia="Calibri" w:hAnsi="Arial" w:cs="Arial"/>
          <w:kern w:val="0"/>
          <w:sz w:val="24"/>
          <w:szCs w:val="24"/>
          <w14:ligatures w14:val="none"/>
        </w:rPr>
        <w:t>26</w:t>
      </w:r>
      <w:r w:rsidRPr="00BC36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fevereiro de 2025.</w:t>
      </w:r>
    </w:p>
    <w:p w14:paraId="29297A87" w14:textId="77777777" w:rsidR="00683CC9" w:rsidRPr="00683CC9" w:rsidRDefault="00683CC9" w:rsidP="00683CC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6072AB" w14:textId="77777777" w:rsidR="00BC367B" w:rsidRPr="003D0C29" w:rsidRDefault="00BC367B" w:rsidP="00BC36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061BFABE" w14:textId="77777777" w:rsidR="00BC367B" w:rsidRPr="003D0C29" w:rsidRDefault="00BC367B" w:rsidP="00BC36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7A6EFEB9" w14:textId="77777777" w:rsidR="00BC367B" w:rsidRPr="003D0C29" w:rsidRDefault="00BC367B" w:rsidP="00BC36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F2EE5CA" w14:textId="77777777" w:rsidR="00BC367B" w:rsidRPr="00C36FA0" w:rsidRDefault="00BC367B" w:rsidP="00BC36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C36FA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5321D20" w14:textId="77777777" w:rsidR="00BC367B" w:rsidRPr="003D0C29" w:rsidRDefault="00BC367B" w:rsidP="00BC36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E940494" w14:textId="77777777" w:rsidR="00BC367B" w:rsidRPr="003D0C29" w:rsidRDefault="00BC367B" w:rsidP="00BC36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808532" w14:textId="77777777" w:rsidR="00BC367B" w:rsidRPr="003D0C29" w:rsidRDefault="00BC367B" w:rsidP="00BC36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082AA6E" w14:textId="77777777" w:rsidR="00BC367B" w:rsidRPr="003D0C29" w:rsidRDefault="00BC367B" w:rsidP="00BC36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FD0FA93" w14:textId="77777777" w:rsidR="00BC367B" w:rsidRPr="003D0C29" w:rsidRDefault="00BC367B" w:rsidP="00BC36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6BAC" w14:textId="77777777" w:rsidR="00054D0E" w:rsidRDefault="00054D0E" w:rsidP="00736AF5">
      <w:pPr>
        <w:spacing w:after="0" w:line="240" w:lineRule="auto"/>
      </w:pPr>
      <w:r>
        <w:separator/>
      </w:r>
    </w:p>
  </w:endnote>
  <w:endnote w:type="continuationSeparator" w:id="0">
    <w:p w14:paraId="458C0147" w14:textId="77777777" w:rsidR="00054D0E" w:rsidRDefault="00054D0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0D26" w14:textId="77777777" w:rsidR="00054D0E" w:rsidRDefault="00054D0E" w:rsidP="00736AF5">
      <w:pPr>
        <w:spacing w:after="0" w:line="240" w:lineRule="auto"/>
      </w:pPr>
      <w:r>
        <w:separator/>
      </w:r>
    </w:p>
  </w:footnote>
  <w:footnote w:type="continuationSeparator" w:id="0">
    <w:p w14:paraId="1A617367" w14:textId="77777777" w:rsidR="00054D0E" w:rsidRDefault="00054D0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4D0E"/>
    <w:rsid w:val="0016417E"/>
    <w:rsid w:val="001D24D3"/>
    <w:rsid w:val="001D4DEF"/>
    <w:rsid w:val="002F0B9C"/>
    <w:rsid w:val="00397A45"/>
    <w:rsid w:val="003D0C29"/>
    <w:rsid w:val="00406301"/>
    <w:rsid w:val="00431C48"/>
    <w:rsid w:val="0045077B"/>
    <w:rsid w:val="005049F9"/>
    <w:rsid w:val="005A0A13"/>
    <w:rsid w:val="005A1BE5"/>
    <w:rsid w:val="005B2553"/>
    <w:rsid w:val="006131EC"/>
    <w:rsid w:val="00630E80"/>
    <w:rsid w:val="00683CC9"/>
    <w:rsid w:val="006975D7"/>
    <w:rsid w:val="006A11BD"/>
    <w:rsid w:val="00736AF5"/>
    <w:rsid w:val="007A03BC"/>
    <w:rsid w:val="0080556D"/>
    <w:rsid w:val="00850B09"/>
    <w:rsid w:val="0096086D"/>
    <w:rsid w:val="00976125"/>
    <w:rsid w:val="009B3A40"/>
    <w:rsid w:val="00AC3F0D"/>
    <w:rsid w:val="00B2168B"/>
    <w:rsid w:val="00BB753D"/>
    <w:rsid w:val="00BC367B"/>
    <w:rsid w:val="00C17A97"/>
    <w:rsid w:val="00C6262F"/>
    <w:rsid w:val="00C91659"/>
    <w:rsid w:val="00CF083A"/>
    <w:rsid w:val="00D64698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2025-02-27T12:35:00Z</cp:lastPrinted>
  <dcterms:created xsi:type="dcterms:W3CDTF">2025-02-26T21:35:00Z</dcterms:created>
  <dcterms:modified xsi:type="dcterms:W3CDTF">2025-02-27T13:42:00Z</dcterms:modified>
</cp:coreProperties>
</file>