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4EFB8A2B" w14:textId="3AD7FFCA" w:rsidR="008036EC" w:rsidRDefault="008036EC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8F23F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10</w:t>
      </w:r>
      <w:r w:rsidR="00F02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9</w:t>
      </w: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/2025, DE </w:t>
      </w:r>
      <w:r w:rsidR="008F23F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10</w:t>
      </w: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8F23F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FEVREIRO</w:t>
      </w: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31C19E57" w14:textId="77777777" w:rsidR="008F23F4" w:rsidRPr="008036EC" w:rsidRDefault="008F23F4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22F07C86" w14:textId="69925C15" w:rsidR="008036EC" w:rsidRPr="008036EC" w:rsidRDefault="008F23F4" w:rsidP="008036EC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  <w:r w:rsidRPr="008F23F4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Pr="008F23F4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DISPÕE A INDENIZAÇÃO DE FÉRIAS AO SERVIDOR EFETIVO </w:t>
      </w:r>
      <w:bookmarkStart w:id="0" w:name="_Hlk190264058"/>
      <w:r w:rsidR="00BB573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ZILDA MARIA DOS REIS MARQUES</w:t>
      </w:r>
      <w:r w:rsidRPr="008F23F4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>’’</w:t>
      </w:r>
      <w:bookmarkEnd w:id="0"/>
    </w:p>
    <w:p w14:paraId="7EE5DF8A" w14:textId="77777777" w:rsidR="008036EC" w:rsidRPr="008036EC" w:rsidRDefault="008036EC" w:rsidP="008036EC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53BDC08B" w14:textId="3E715FAD" w:rsidR="008036EC" w:rsidRPr="008036EC" w:rsidRDefault="008036EC" w:rsidP="008036EC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pelo inciso 02 arti</w:t>
      </w:r>
      <w:r w:rsidR="00BB573F">
        <w:rPr>
          <w:rFonts w:ascii="Arial" w:eastAsia="Calibri" w:hAnsi="Arial" w:cs="Arial"/>
          <w:kern w:val="0"/>
          <w:sz w:val="24"/>
          <w:szCs w:val="24"/>
          <w14:ligatures w14:val="none"/>
        </w:rPr>
        <w:t>go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71, da Lei n° 978/2024 e Decreto nº 066/2018 de 20 de setembro de 2018.</w:t>
      </w:r>
    </w:p>
    <w:p w14:paraId="319087D0" w14:textId="77777777" w:rsidR="008036EC" w:rsidRPr="008036EC" w:rsidRDefault="008036EC" w:rsidP="008036EC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10B6FEF2" w14:textId="77777777" w:rsidR="008036EC" w:rsidRPr="008036EC" w:rsidRDefault="008036EC" w:rsidP="008036EC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75F4F39" w14:textId="31A52A52" w:rsidR="008036EC" w:rsidRPr="008036EC" w:rsidRDefault="008036EC" w:rsidP="008036EC">
      <w:pPr>
        <w:spacing w:line="256" w:lineRule="auto"/>
        <w:ind w:firstLine="283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8036EC">
        <w:rPr>
          <w:rFonts w:ascii="Arial" w:eastAsia="Calibri" w:hAnsi="Arial" w:cs="Arial"/>
          <w:iCs/>
          <w:kern w:val="0"/>
          <w14:ligatures w14:val="none"/>
        </w:rPr>
        <w:t xml:space="preserve">ao servidor Efetivo </w:t>
      </w:r>
      <w:r w:rsidR="00BB573F" w:rsidRPr="00BB573F">
        <w:rPr>
          <w:rFonts w:ascii="Arial" w:eastAsia="Times New Roman" w:hAnsi="Arial" w:cs="Arial"/>
          <w:b/>
          <w:iCs/>
          <w:kern w:val="0"/>
          <w:sz w:val="24"/>
          <w:szCs w:val="20"/>
          <w:lang w:eastAsia="pt-BR"/>
          <w14:ligatures w14:val="none"/>
        </w:rPr>
        <w:t>ZILDA MARIA DOS REIS MARQUES</w:t>
      </w: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– C</w:t>
      </w:r>
      <w:r w:rsidR="00BB573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HEFE DE DEPARTAMENTO DE COMPRAS</w:t>
      </w: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o pagamento de 30(trinta) dias de Férias Indenizadas, referente ao período aquisitivo de </w:t>
      </w:r>
      <w:r w:rsidR="00727AA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02/0</w:t>
      </w:r>
      <w:r w:rsidR="00BB573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6</w:t>
      </w:r>
      <w:r w:rsidR="00727AA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</w:t>
      </w:r>
      <w:r w:rsidR="00BB573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19</w:t>
      </w:r>
      <w:r w:rsidR="00727AA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à 01/0</w:t>
      </w:r>
      <w:r w:rsidR="00BB573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6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/202</w:t>
      </w:r>
      <w:r w:rsidR="00BB573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Pr="008036EC">
        <w:rPr>
          <w:rFonts w:ascii="Arial" w:eastAsia="Calibri" w:hAnsi="Arial" w:cs="Arial"/>
          <w:kern w:val="0"/>
          <w14:ligatures w14:val="none"/>
        </w:rPr>
        <w:tab/>
      </w:r>
    </w:p>
    <w:p w14:paraId="7E6F1838" w14:textId="77777777" w:rsidR="008036EC" w:rsidRPr="008036EC" w:rsidRDefault="008036EC" w:rsidP="008036EC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ab/>
      </w:r>
      <w:r w:rsidRPr="008036EC">
        <w:rPr>
          <w:rFonts w:ascii="Arial" w:eastAsia="Calibri" w:hAnsi="Arial" w:cs="Arial"/>
          <w:kern w:val="0"/>
          <w14:ligatures w14:val="none"/>
        </w:rPr>
        <w:tab/>
      </w:r>
      <w:r w:rsidRPr="008036EC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0701065F" w14:textId="77777777" w:rsidR="008036EC" w:rsidRPr="008036EC" w:rsidRDefault="008036EC" w:rsidP="008036EC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8036EC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4D5E1EE3" w14:textId="77777777" w:rsidR="008036EC" w:rsidRPr="008036EC" w:rsidRDefault="008036EC" w:rsidP="008036EC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2ED3C308" w14:textId="1FD47724" w:rsidR="008036EC" w:rsidRPr="008036EC" w:rsidRDefault="008036EC" w:rsidP="008036EC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727AAC">
        <w:rPr>
          <w:rFonts w:ascii="Arial" w:eastAsia="Calibri" w:hAnsi="Arial" w:cs="Arial"/>
          <w:kern w:val="0"/>
          <w:sz w:val="24"/>
          <w:szCs w:val="24"/>
          <w14:ligatures w14:val="none"/>
        </w:rPr>
        <w:t>10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727AAC">
        <w:rPr>
          <w:rFonts w:ascii="Arial" w:eastAsia="Calibri" w:hAnsi="Arial" w:cs="Arial"/>
          <w:kern w:val="0"/>
          <w:sz w:val="24"/>
          <w:szCs w:val="24"/>
          <w14:ligatures w14:val="none"/>
        </w:rPr>
        <w:t>fevereiro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0CEDD836" w14:textId="77777777" w:rsidR="008036EC" w:rsidRPr="008036EC" w:rsidRDefault="008036EC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B8C3BFA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6DE5ADAD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1F44A71B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7CB87F5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8036EC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462B90FA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065B1E5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8666753" w14:textId="77777777" w:rsidR="008036EC" w:rsidRPr="008036EC" w:rsidRDefault="008036EC" w:rsidP="008036EC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036EC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7B96996A" w14:textId="77777777" w:rsidR="008036EC" w:rsidRPr="008036EC" w:rsidRDefault="008036EC" w:rsidP="008036EC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5B887589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 xml:space="preserve">                         Portaria n</w:t>
      </w:r>
      <w:r w:rsidRPr="008036EC">
        <w:rPr>
          <w:rFonts w:ascii="Calibri" w:eastAsia="Calibri" w:hAnsi="Calibri" w:cs="Arial"/>
          <w:kern w:val="0"/>
          <w14:ligatures w14:val="none"/>
        </w:rPr>
        <w:t>°</w:t>
      </w:r>
      <w:r w:rsidRPr="008036EC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C1FE2" w14:textId="77777777" w:rsidR="00217290" w:rsidRDefault="00217290" w:rsidP="00736AF5">
      <w:pPr>
        <w:spacing w:after="0" w:line="240" w:lineRule="auto"/>
      </w:pPr>
      <w:r>
        <w:separator/>
      </w:r>
    </w:p>
  </w:endnote>
  <w:endnote w:type="continuationSeparator" w:id="0">
    <w:p w14:paraId="21DCB8E4" w14:textId="77777777" w:rsidR="00217290" w:rsidRDefault="0021729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ECB6E" w14:textId="77777777" w:rsidR="00217290" w:rsidRDefault="00217290" w:rsidP="00736AF5">
      <w:pPr>
        <w:spacing w:after="0" w:line="240" w:lineRule="auto"/>
      </w:pPr>
      <w:r>
        <w:separator/>
      </w:r>
    </w:p>
  </w:footnote>
  <w:footnote w:type="continuationSeparator" w:id="0">
    <w:p w14:paraId="7320EA13" w14:textId="77777777" w:rsidR="00217290" w:rsidRDefault="0021729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468791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1D4DEF"/>
    <w:rsid w:val="00217290"/>
    <w:rsid w:val="002F0B9C"/>
    <w:rsid w:val="00397A45"/>
    <w:rsid w:val="003D0C29"/>
    <w:rsid w:val="00406301"/>
    <w:rsid w:val="0045077B"/>
    <w:rsid w:val="004E676C"/>
    <w:rsid w:val="005049F9"/>
    <w:rsid w:val="005445C8"/>
    <w:rsid w:val="005B2553"/>
    <w:rsid w:val="005D7C19"/>
    <w:rsid w:val="006131EC"/>
    <w:rsid w:val="006A11BD"/>
    <w:rsid w:val="00727AAC"/>
    <w:rsid w:val="00736AF5"/>
    <w:rsid w:val="007A03BC"/>
    <w:rsid w:val="008036EC"/>
    <w:rsid w:val="0080556D"/>
    <w:rsid w:val="00850B09"/>
    <w:rsid w:val="0088734E"/>
    <w:rsid w:val="008F23F4"/>
    <w:rsid w:val="0096086D"/>
    <w:rsid w:val="00976125"/>
    <w:rsid w:val="009E02EF"/>
    <w:rsid w:val="00AC3F0D"/>
    <w:rsid w:val="00B2168B"/>
    <w:rsid w:val="00BB573F"/>
    <w:rsid w:val="00BB753D"/>
    <w:rsid w:val="00C17A97"/>
    <w:rsid w:val="00C91659"/>
    <w:rsid w:val="00DE747B"/>
    <w:rsid w:val="00EB27DF"/>
    <w:rsid w:val="00EB79AB"/>
    <w:rsid w:val="00F026EC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4</cp:revision>
  <dcterms:created xsi:type="dcterms:W3CDTF">2025-02-12T18:44:00Z</dcterms:created>
  <dcterms:modified xsi:type="dcterms:W3CDTF">2025-02-20T17:53:00Z</dcterms:modified>
</cp:coreProperties>
</file>